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0C00"/>
  <w:body>
    <w:p w14:paraId="1AE32D35" w14:textId="7780E4B0" w:rsidR="002F1149" w:rsidRPr="002F1149" w:rsidRDefault="002D2292" w:rsidP="002F1149">
      <w:pPr>
        <w:pStyle w:val="Heading1"/>
        <w:rPr>
          <w:rStyle w:val="Strong"/>
          <w:rFonts w:eastAsiaTheme="minorHAnsi"/>
          <w:sz w:val="36"/>
          <w:szCs w:val="36"/>
        </w:rPr>
      </w:pPr>
      <w:r>
        <w:t>Academic Representative (UG)</w:t>
      </w:r>
    </w:p>
    <w:p w14:paraId="3F274638" w14:textId="0DC9FBD2" w:rsidR="002F1149" w:rsidRPr="002F1149" w:rsidRDefault="003D78E9" w:rsidP="002F1149">
      <w:pPr>
        <w:rPr>
          <w:rStyle w:val="Strong"/>
          <w:rFonts w:ascii="Poppins" w:hAnsi="Poppins" w:cs="Poppins"/>
          <w:color w:val="FFFFFF" w:themeColor="background1"/>
          <w:sz w:val="28"/>
          <w:szCs w:val="28"/>
        </w:rPr>
      </w:pPr>
      <w:r w:rsidRPr="003D78E9">
        <w:rPr>
          <w:rStyle w:val="Strong"/>
          <w:rFonts w:ascii="Poppins" w:hAnsi="Poppins" w:cs="Poppins"/>
          <w:color w:val="FFFFFF" w:themeColor="background1"/>
          <w:sz w:val="28"/>
          <w:szCs w:val="28"/>
        </w:rPr>
        <w:t>As an Academic Reps you are the key link between Academic Staff and students. You will be taking the student voice straight to academic staff to discuss action and change to improve the student academic experience.</w:t>
      </w:r>
    </w:p>
    <w:p w14:paraId="5E4B9A8A" w14:textId="72F4E1AC" w:rsidR="00791120" w:rsidRPr="002F1149" w:rsidRDefault="00791120" w:rsidP="002F1149">
      <w:pPr>
        <w:pStyle w:val="Heading3"/>
      </w:pPr>
      <w:r w:rsidRPr="002F1149">
        <w:t>Duties and Responsibilities</w:t>
      </w:r>
    </w:p>
    <w:p w14:paraId="5FEE81AE" w14:textId="77777777" w:rsidR="000B3CCD" w:rsidRPr="000B3CCD" w:rsidRDefault="000B3CCD" w:rsidP="000B3CCD">
      <w:pPr>
        <w:pStyle w:val="Heading3"/>
        <w:numPr>
          <w:ilvl w:val="0"/>
          <w:numId w:val="13"/>
        </w:numPr>
        <w:rPr>
          <w:rFonts w:eastAsiaTheme="minorHAnsi" w:cstheme="minorBidi"/>
          <w:sz w:val="22"/>
          <w:szCs w:val="20"/>
        </w:rPr>
      </w:pPr>
      <w:r w:rsidRPr="000B3CCD">
        <w:rPr>
          <w:rFonts w:eastAsiaTheme="minorHAnsi" w:cstheme="minorBidi"/>
          <w:sz w:val="22"/>
          <w:szCs w:val="20"/>
        </w:rPr>
        <w:t>Gather and represent student feedback clearly, constructively, and evidence</w:t>
      </w:r>
      <w:r w:rsidRPr="000B3CCD">
        <w:rPr>
          <w:rFonts w:ascii="Cambria Math" w:eastAsiaTheme="minorHAnsi" w:hAnsi="Cambria Math" w:cs="Cambria Math"/>
          <w:sz w:val="22"/>
          <w:szCs w:val="20"/>
        </w:rPr>
        <w:t>‑</w:t>
      </w:r>
      <w:r w:rsidRPr="000B3CCD">
        <w:rPr>
          <w:rFonts w:eastAsiaTheme="minorHAnsi" w:cstheme="minorBidi"/>
          <w:sz w:val="22"/>
          <w:szCs w:val="20"/>
        </w:rPr>
        <w:t>based, distinguishing personal views from collective feedback.</w:t>
      </w:r>
    </w:p>
    <w:p w14:paraId="5BF1D823" w14:textId="77777777" w:rsidR="000B3CCD" w:rsidRPr="000B3CCD" w:rsidRDefault="000B3CCD" w:rsidP="000B3CCD">
      <w:pPr>
        <w:pStyle w:val="Heading3"/>
        <w:numPr>
          <w:ilvl w:val="0"/>
          <w:numId w:val="13"/>
        </w:numPr>
        <w:rPr>
          <w:rFonts w:eastAsiaTheme="minorHAnsi" w:cstheme="minorBidi"/>
          <w:sz w:val="22"/>
          <w:szCs w:val="20"/>
        </w:rPr>
      </w:pPr>
      <w:r w:rsidRPr="000B3CCD">
        <w:rPr>
          <w:rFonts w:eastAsiaTheme="minorHAnsi" w:cstheme="minorBidi"/>
          <w:sz w:val="22"/>
          <w:szCs w:val="20"/>
        </w:rPr>
        <w:t>Support informal resolution of academic issues by engaging proactively with relevant staff.</w:t>
      </w:r>
    </w:p>
    <w:p w14:paraId="67FD8E14" w14:textId="49C7696A" w:rsidR="000B3CCD" w:rsidRPr="000B3CCD" w:rsidRDefault="000B3CCD" w:rsidP="000B3CCD">
      <w:pPr>
        <w:pStyle w:val="Heading3"/>
        <w:numPr>
          <w:ilvl w:val="0"/>
          <w:numId w:val="13"/>
        </w:numPr>
        <w:rPr>
          <w:rFonts w:eastAsiaTheme="minorHAnsi" w:cstheme="minorBidi"/>
          <w:sz w:val="22"/>
          <w:szCs w:val="20"/>
        </w:rPr>
      </w:pPr>
      <w:r w:rsidRPr="000B3CCD">
        <w:rPr>
          <w:rFonts w:eastAsiaTheme="minorHAnsi" w:cstheme="minorBidi"/>
          <w:sz w:val="22"/>
          <w:szCs w:val="20"/>
        </w:rPr>
        <w:t>Attend SSLC meetings and contribute effectively.</w:t>
      </w:r>
    </w:p>
    <w:p w14:paraId="05408D88" w14:textId="77777777" w:rsidR="000B3CCD" w:rsidRPr="000B3CCD" w:rsidRDefault="000B3CCD" w:rsidP="000B3CCD">
      <w:pPr>
        <w:pStyle w:val="Heading3"/>
        <w:numPr>
          <w:ilvl w:val="0"/>
          <w:numId w:val="13"/>
        </w:numPr>
        <w:rPr>
          <w:rFonts w:eastAsiaTheme="minorHAnsi" w:cstheme="minorBidi"/>
          <w:sz w:val="22"/>
          <w:szCs w:val="20"/>
        </w:rPr>
      </w:pPr>
      <w:r w:rsidRPr="000B3CCD">
        <w:rPr>
          <w:rFonts w:eastAsiaTheme="minorHAnsi" w:cstheme="minorBidi"/>
          <w:sz w:val="22"/>
          <w:szCs w:val="20"/>
        </w:rPr>
        <w:t>Collaborate on wider academic issues with Department Reps and SU Officers.</w:t>
      </w:r>
    </w:p>
    <w:p w14:paraId="18823BFA" w14:textId="77777777" w:rsidR="000B3CCD" w:rsidRPr="000B3CCD" w:rsidRDefault="000B3CCD" w:rsidP="000B3CCD">
      <w:pPr>
        <w:pStyle w:val="Heading3"/>
        <w:numPr>
          <w:ilvl w:val="0"/>
          <w:numId w:val="13"/>
        </w:numPr>
        <w:rPr>
          <w:rFonts w:eastAsiaTheme="minorHAnsi" w:cstheme="minorBidi"/>
          <w:sz w:val="22"/>
          <w:szCs w:val="20"/>
        </w:rPr>
      </w:pPr>
      <w:r w:rsidRPr="000B3CCD">
        <w:rPr>
          <w:rFonts w:eastAsiaTheme="minorHAnsi" w:cstheme="minorBidi"/>
          <w:sz w:val="22"/>
          <w:szCs w:val="20"/>
        </w:rPr>
        <w:t>Complete required SU training and engage in optional development opportunities where possible.</w:t>
      </w:r>
    </w:p>
    <w:p w14:paraId="5743A7AE" w14:textId="77777777" w:rsidR="000B3CCD" w:rsidRPr="000B3CCD" w:rsidRDefault="000B3CCD" w:rsidP="000B3CCD">
      <w:pPr>
        <w:pStyle w:val="Heading3"/>
        <w:numPr>
          <w:ilvl w:val="0"/>
          <w:numId w:val="13"/>
        </w:numPr>
        <w:rPr>
          <w:rFonts w:eastAsiaTheme="minorHAnsi" w:cstheme="minorBidi"/>
          <w:sz w:val="22"/>
          <w:szCs w:val="20"/>
        </w:rPr>
      </w:pPr>
      <w:r w:rsidRPr="000B3CCD">
        <w:rPr>
          <w:rFonts w:eastAsiaTheme="minorHAnsi" w:cstheme="minorBidi"/>
          <w:sz w:val="22"/>
          <w:szCs w:val="20"/>
        </w:rPr>
        <w:t>Act professionally and responsibly, maintaining respect, confidentiality, and clear communication if unable to attend meetings.</w:t>
      </w:r>
    </w:p>
    <w:p w14:paraId="7E41B6EB" w14:textId="4C4896DD" w:rsidR="008D6B7E" w:rsidRPr="000B3CCD" w:rsidRDefault="000B3CCD" w:rsidP="00987C63">
      <w:pPr>
        <w:pStyle w:val="Heading3"/>
        <w:numPr>
          <w:ilvl w:val="0"/>
          <w:numId w:val="13"/>
        </w:numPr>
        <w:rPr>
          <w:rFonts w:eastAsiaTheme="minorHAnsi" w:cstheme="minorBidi"/>
          <w:sz w:val="22"/>
          <w:szCs w:val="20"/>
        </w:rPr>
      </w:pPr>
      <w:r w:rsidRPr="000B3CCD">
        <w:rPr>
          <w:rFonts w:eastAsiaTheme="minorHAnsi" w:cstheme="minorBidi"/>
          <w:sz w:val="22"/>
          <w:szCs w:val="20"/>
        </w:rPr>
        <w:t>Ensure continuity and accountability by notifying the SU if unable to continue in the role, understanding responsibilities are monitored</w:t>
      </w:r>
      <w:r w:rsidR="008D6B7E" w:rsidRPr="000B3CCD">
        <w:rPr>
          <w:rFonts w:eastAsiaTheme="minorHAnsi" w:cstheme="minorBidi"/>
          <w:sz w:val="22"/>
          <w:szCs w:val="20"/>
        </w:rPr>
        <w:t>.</w:t>
      </w:r>
    </w:p>
    <w:p w14:paraId="67CD2792" w14:textId="609BFB0B" w:rsidR="00BF7117" w:rsidRPr="00B85656" w:rsidRDefault="00BF7117" w:rsidP="00E833BB">
      <w:pPr>
        <w:pStyle w:val="NormalWeb"/>
        <w:rPr>
          <w:rFonts w:ascii="Poppins" w:hAnsi="Poppins" w:cs="Poppins"/>
          <w:i/>
          <w:iCs/>
          <w:sz w:val="22"/>
          <w:szCs w:val="22"/>
        </w:rPr>
      </w:pPr>
      <w:r w:rsidRPr="00B85656">
        <w:rPr>
          <w:rFonts w:ascii="Poppins" w:hAnsi="Poppins" w:cs="Poppins"/>
          <w:i/>
          <w:iCs/>
          <w:sz w:val="22"/>
          <w:szCs w:val="22"/>
        </w:rPr>
        <w:t xml:space="preserve">As a Student </w:t>
      </w:r>
      <w:r w:rsidR="000B3CCD" w:rsidRPr="00B85656">
        <w:rPr>
          <w:rFonts w:ascii="Poppins" w:hAnsi="Poppins" w:cs="Poppins"/>
          <w:i/>
          <w:iCs/>
          <w:sz w:val="22"/>
          <w:szCs w:val="22"/>
        </w:rPr>
        <w:t>Leader,</w:t>
      </w:r>
      <w:r w:rsidRPr="00B85656">
        <w:rPr>
          <w:rFonts w:ascii="Poppins" w:hAnsi="Poppins" w:cs="Poppins"/>
          <w:i/>
          <w:iCs/>
          <w:sz w:val="22"/>
          <w:szCs w:val="22"/>
        </w:rPr>
        <w:t xml:space="preserve"> we require you to embrace EDI (Equality, Diversity and Inclusion) good practice. This includes offering events that are </w:t>
      </w:r>
      <w:r w:rsidR="000B3CCD" w:rsidRPr="00B85656">
        <w:rPr>
          <w:rFonts w:ascii="Poppins" w:hAnsi="Poppins" w:cs="Poppins"/>
          <w:i/>
          <w:iCs/>
          <w:sz w:val="22"/>
          <w:szCs w:val="22"/>
        </w:rPr>
        <w:t>inclusive,</w:t>
      </w:r>
      <w:r w:rsidRPr="00B85656">
        <w:rPr>
          <w:rFonts w:ascii="Poppins" w:hAnsi="Poppins" w:cs="Poppins"/>
          <w:i/>
          <w:iCs/>
          <w:sz w:val="22"/>
          <w:szCs w:val="22"/>
        </w:rPr>
        <w:t xml:space="preserve"> varied and student centred, taking into consideration locations, access needs, timings, and refreshments so </w:t>
      </w:r>
      <w:r w:rsidR="000B3CCD" w:rsidRPr="00B85656">
        <w:rPr>
          <w:rFonts w:ascii="Poppins" w:hAnsi="Poppins" w:cs="Poppins"/>
          <w:i/>
          <w:iCs/>
          <w:sz w:val="22"/>
          <w:szCs w:val="22"/>
        </w:rPr>
        <w:t>that you</w:t>
      </w:r>
      <w:r w:rsidRPr="00B85656">
        <w:rPr>
          <w:rFonts w:ascii="Poppins" w:hAnsi="Poppins" w:cs="Poppins"/>
          <w:i/>
          <w:iCs/>
          <w:sz w:val="22"/>
          <w:szCs w:val="22"/>
        </w:rPr>
        <w:t xml:space="preserve"> are aiming to make your events accessible to all. This also relates to general practice within your role, from meetings, representation and interaction with students in your group. We want every student to be able to participate and be communicated with in a positive, non-judgemental way allowing their best authentic selves to shine</w:t>
      </w:r>
      <w:r w:rsidR="00E833BB" w:rsidRPr="00B85656">
        <w:rPr>
          <w:rFonts w:ascii="Poppins" w:hAnsi="Poppins" w:cs="Poppins"/>
          <w:i/>
          <w:iCs/>
          <w:sz w:val="22"/>
          <w:szCs w:val="22"/>
        </w:rPr>
        <w:t>.</w:t>
      </w:r>
    </w:p>
    <w:p w14:paraId="711DDF61" w14:textId="7ABF3C1F" w:rsidR="00E30FB1" w:rsidRPr="004E2FCC" w:rsidRDefault="00917492" w:rsidP="002F1149">
      <w:pPr>
        <w:pStyle w:val="Heading3"/>
      </w:pPr>
      <w:r>
        <w:t>Useful Previous Experience/Skills</w:t>
      </w:r>
    </w:p>
    <w:p w14:paraId="47ACD16C" w14:textId="77777777" w:rsidR="005409AF" w:rsidRDefault="005409AF" w:rsidP="005409AF">
      <w:pPr>
        <w:pStyle w:val="ListParagraph"/>
        <w:numPr>
          <w:ilvl w:val="0"/>
          <w:numId w:val="1"/>
        </w:numPr>
        <w:ind w:left="709"/>
        <w:rPr>
          <w:color w:val="FFFFFF" w:themeColor="background1"/>
        </w:rPr>
        <w:sectPr w:rsidR="005409AF" w:rsidSect="008D6B7E">
          <w:headerReference w:type="default" r:id="rId10"/>
          <w:footerReference w:type="default" r:id="rId11"/>
          <w:type w:val="continuous"/>
          <w:pgSz w:w="11906" w:h="16838"/>
          <w:pgMar w:top="1276" w:right="1440" w:bottom="1440" w:left="1440" w:header="708" w:footer="708" w:gutter="0"/>
          <w:cols w:space="708"/>
          <w:docGrid w:linePitch="360"/>
        </w:sectPr>
      </w:pPr>
    </w:p>
    <w:p w14:paraId="18EA5AFB" w14:textId="77777777" w:rsidR="00E833BB" w:rsidRPr="00E833BB" w:rsidRDefault="00E833BB" w:rsidP="00E833BB">
      <w:pPr>
        <w:pStyle w:val="ListParagraph"/>
        <w:numPr>
          <w:ilvl w:val="0"/>
          <w:numId w:val="9"/>
        </w:numPr>
        <w:rPr>
          <w:color w:val="FFFFFF" w:themeColor="background1"/>
          <w:sz w:val="22"/>
          <w:szCs w:val="20"/>
        </w:rPr>
      </w:pPr>
      <w:r w:rsidRPr="00E833BB">
        <w:rPr>
          <w:color w:val="FFFFFF" w:themeColor="background1"/>
          <w:sz w:val="22"/>
          <w:szCs w:val="20"/>
        </w:rPr>
        <w:t>Ability to gather, summarise, and represent feedback fairly and accurately</w:t>
      </w:r>
    </w:p>
    <w:p w14:paraId="71B107C0" w14:textId="77777777" w:rsidR="00E833BB" w:rsidRPr="00E833BB" w:rsidRDefault="00E833BB" w:rsidP="00E833BB">
      <w:pPr>
        <w:pStyle w:val="ListParagraph"/>
        <w:numPr>
          <w:ilvl w:val="0"/>
          <w:numId w:val="9"/>
        </w:numPr>
        <w:rPr>
          <w:color w:val="FFFFFF" w:themeColor="background1"/>
          <w:sz w:val="22"/>
          <w:szCs w:val="20"/>
        </w:rPr>
      </w:pPr>
      <w:r w:rsidRPr="00E833BB">
        <w:rPr>
          <w:color w:val="FFFFFF" w:themeColor="background1"/>
          <w:sz w:val="22"/>
          <w:szCs w:val="20"/>
        </w:rPr>
        <w:t>Strong communication skills, including listening and clear written and verbal reporting</w:t>
      </w:r>
    </w:p>
    <w:p w14:paraId="2F835646" w14:textId="77777777" w:rsidR="00E833BB" w:rsidRPr="00E833BB" w:rsidRDefault="00E833BB" w:rsidP="00E833BB">
      <w:pPr>
        <w:pStyle w:val="ListParagraph"/>
        <w:numPr>
          <w:ilvl w:val="0"/>
          <w:numId w:val="9"/>
        </w:numPr>
        <w:rPr>
          <w:color w:val="FFFFFF" w:themeColor="background1"/>
          <w:sz w:val="22"/>
          <w:szCs w:val="20"/>
        </w:rPr>
      </w:pPr>
      <w:r w:rsidRPr="00E833BB">
        <w:rPr>
          <w:color w:val="FFFFFF" w:themeColor="background1"/>
          <w:sz w:val="22"/>
          <w:szCs w:val="20"/>
        </w:rPr>
        <w:t>Confidence working collaboratively with peers, staff, or in meeting environments</w:t>
      </w:r>
    </w:p>
    <w:p w14:paraId="68D31941" w14:textId="0FF6C212" w:rsidR="008D6B7E" w:rsidRDefault="00E833BB" w:rsidP="00827BB6">
      <w:pPr>
        <w:pStyle w:val="ListParagraph"/>
        <w:numPr>
          <w:ilvl w:val="0"/>
          <w:numId w:val="9"/>
        </w:numPr>
        <w:ind w:left="709"/>
        <w:sectPr w:rsidR="008D6B7E" w:rsidSect="005409AF">
          <w:type w:val="continuous"/>
          <w:pgSz w:w="11906" w:h="16838"/>
          <w:pgMar w:top="1560" w:right="1440" w:bottom="1440" w:left="1440" w:header="708" w:footer="708" w:gutter="0"/>
          <w:cols w:space="708"/>
          <w:docGrid w:linePitch="360"/>
        </w:sectPr>
      </w:pPr>
      <w:r w:rsidRPr="00E833BB">
        <w:rPr>
          <w:color w:val="FFFFFF" w:themeColor="background1"/>
          <w:sz w:val="22"/>
          <w:szCs w:val="20"/>
        </w:rPr>
        <w:t>Organised, reliable, and professional, with respect for confidentiality</w:t>
      </w:r>
      <w:r w:rsidRPr="00E833BB">
        <w:rPr>
          <w:color w:val="FFFFFF" w:themeColor="background1"/>
          <w:sz w:val="22"/>
          <w:szCs w:val="20"/>
        </w:rPr>
        <w:t>.</w:t>
      </w:r>
    </w:p>
    <w:p w14:paraId="00199A3B" w14:textId="4EF1399E" w:rsidR="004E2FCC" w:rsidRDefault="004E2FCC" w:rsidP="002F1149">
      <w:pPr>
        <w:pStyle w:val="Heading3"/>
      </w:pPr>
      <w:r>
        <w:lastRenderedPageBreak/>
        <w:t xml:space="preserve">Why become a </w:t>
      </w:r>
      <w:r w:rsidR="00E833BB">
        <w:t>Rep</w:t>
      </w:r>
      <w:r w:rsidR="00862F66">
        <w:t>?</w:t>
      </w:r>
    </w:p>
    <w:p w14:paraId="3A87ABB9" w14:textId="77777777" w:rsidR="005409AF" w:rsidRDefault="005409AF" w:rsidP="005409AF">
      <w:pPr>
        <w:pStyle w:val="ListParagraph"/>
        <w:numPr>
          <w:ilvl w:val="0"/>
          <w:numId w:val="1"/>
        </w:numPr>
        <w:ind w:left="709"/>
        <w:rPr>
          <w:color w:val="FFFFFF" w:themeColor="background1"/>
        </w:rPr>
        <w:sectPr w:rsidR="005409AF" w:rsidSect="005409AF">
          <w:type w:val="continuous"/>
          <w:pgSz w:w="11906" w:h="16838"/>
          <w:pgMar w:top="1560" w:right="1440" w:bottom="1440" w:left="1440" w:header="708" w:footer="708" w:gutter="0"/>
          <w:cols w:space="708"/>
          <w:docGrid w:linePitch="360"/>
        </w:sectPr>
      </w:pPr>
    </w:p>
    <w:p w14:paraId="7FFB5B16" w14:textId="0AD2A0FB" w:rsidR="00E833BB" w:rsidRPr="00E833BB" w:rsidRDefault="00E833BB" w:rsidP="00E833BB">
      <w:pPr>
        <w:pStyle w:val="ListParagraph"/>
        <w:numPr>
          <w:ilvl w:val="0"/>
          <w:numId w:val="10"/>
        </w:numPr>
        <w:rPr>
          <w:color w:val="FFFFFF" w:themeColor="background1"/>
          <w:sz w:val="22"/>
          <w:szCs w:val="20"/>
        </w:rPr>
      </w:pPr>
      <w:r>
        <w:rPr>
          <w:color w:val="FFFFFF" w:themeColor="background1"/>
          <w:sz w:val="22"/>
          <w:szCs w:val="20"/>
        </w:rPr>
        <w:t>Represent</w:t>
      </w:r>
      <w:r w:rsidRPr="00E833BB">
        <w:rPr>
          <w:color w:val="FFFFFF" w:themeColor="background1"/>
          <w:sz w:val="22"/>
          <w:szCs w:val="20"/>
        </w:rPr>
        <w:t xml:space="preserve"> student voices and influence the academic experience</w:t>
      </w:r>
    </w:p>
    <w:p w14:paraId="68E24DDB" w14:textId="14745C1D" w:rsidR="00E833BB" w:rsidRPr="00E833BB" w:rsidRDefault="00E833BB" w:rsidP="00E833BB">
      <w:pPr>
        <w:pStyle w:val="ListParagraph"/>
        <w:numPr>
          <w:ilvl w:val="0"/>
          <w:numId w:val="10"/>
        </w:numPr>
        <w:rPr>
          <w:color w:val="FFFFFF" w:themeColor="background1"/>
          <w:sz w:val="22"/>
          <w:szCs w:val="20"/>
        </w:rPr>
      </w:pPr>
      <w:r>
        <w:rPr>
          <w:color w:val="FFFFFF" w:themeColor="background1"/>
          <w:sz w:val="22"/>
          <w:szCs w:val="20"/>
        </w:rPr>
        <w:t>H</w:t>
      </w:r>
      <w:r w:rsidRPr="00E833BB">
        <w:rPr>
          <w:color w:val="FFFFFF" w:themeColor="background1"/>
          <w:sz w:val="22"/>
          <w:szCs w:val="20"/>
        </w:rPr>
        <w:t>elp raise and resolve academic issues affecting your cohort</w:t>
      </w:r>
    </w:p>
    <w:p w14:paraId="4CD1B5EE" w14:textId="133D9D8A" w:rsidR="00E833BB" w:rsidRPr="00E833BB" w:rsidRDefault="00E833BB" w:rsidP="00E833BB">
      <w:pPr>
        <w:pStyle w:val="ListParagraph"/>
        <w:numPr>
          <w:ilvl w:val="0"/>
          <w:numId w:val="10"/>
        </w:numPr>
        <w:rPr>
          <w:color w:val="FFFFFF" w:themeColor="background1"/>
          <w:sz w:val="22"/>
          <w:szCs w:val="20"/>
        </w:rPr>
      </w:pPr>
      <w:r>
        <w:rPr>
          <w:color w:val="FFFFFF" w:themeColor="background1"/>
          <w:sz w:val="22"/>
          <w:szCs w:val="20"/>
        </w:rPr>
        <w:t>D</w:t>
      </w:r>
      <w:r w:rsidRPr="00E833BB">
        <w:rPr>
          <w:color w:val="FFFFFF" w:themeColor="background1"/>
          <w:sz w:val="22"/>
          <w:szCs w:val="20"/>
        </w:rPr>
        <w:t>evelop transferable skills such as communication, leadership, and advocacy</w:t>
      </w:r>
    </w:p>
    <w:p w14:paraId="243D5077" w14:textId="29970A72" w:rsidR="00E833BB" w:rsidRPr="00E833BB" w:rsidRDefault="00E833BB" w:rsidP="00E833BB">
      <w:pPr>
        <w:pStyle w:val="ListParagraph"/>
        <w:numPr>
          <w:ilvl w:val="0"/>
          <w:numId w:val="10"/>
        </w:numPr>
        <w:rPr>
          <w:color w:val="FFFFFF" w:themeColor="background1"/>
          <w:sz w:val="22"/>
          <w:szCs w:val="20"/>
        </w:rPr>
      </w:pPr>
      <w:r>
        <w:rPr>
          <w:color w:val="FFFFFF" w:themeColor="background1"/>
          <w:sz w:val="22"/>
          <w:szCs w:val="20"/>
        </w:rPr>
        <w:t>G</w:t>
      </w:r>
      <w:r w:rsidRPr="00E833BB">
        <w:rPr>
          <w:color w:val="FFFFFF" w:themeColor="background1"/>
          <w:sz w:val="22"/>
          <w:szCs w:val="20"/>
        </w:rPr>
        <w:t>ain experience in meetings and working with staff and the Students’ Union</w:t>
      </w:r>
    </w:p>
    <w:p w14:paraId="313CE9B7" w14:textId="01B7B259" w:rsidR="005409AF" w:rsidRDefault="00E833BB" w:rsidP="00E833BB">
      <w:pPr>
        <w:pStyle w:val="ListParagraph"/>
        <w:numPr>
          <w:ilvl w:val="0"/>
          <w:numId w:val="10"/>
        </w:numPr>
        <w:sectPr w:rsidR="005409AF" w:rsidSect="00917492">
          <w:type w:val="continuous"/>
          <w:pgSz w:w="11906" w:h="16838"/>
          <w:pgMar w:top="1560" w:right="1440" w:bottom="1440" w:left="1440" w:header="708" w:footer="708" w:gutter="0"/>
          <w:cols w:space="708"/>
          <w:docGrid w:linePitch="360"/>
        </w:sectPr>
      </w:pPr>
      <w:r>
        <w:rPr>
          <w:color w:val="FFFFFF" w:themeColor="background1"/>
          <w:sz w:val="22"/>
          <w:szCs w:val="20"/>
        </w:rPr>
        <w:t>M</w:t>
      </w:r>
      <w:r w:rsidRPr="00E833BB">
        <w:rPr>
          <w:color w:val="FFFFFF" w:themeColor="background1"/>
          <w:sz w:val="22"/>
          <w:szCs w:val="20"/>
        </w:rPr>
        <w:t>ake a meaningful contribution to your department and student community</w:t>
      </w:r>
      <w:r>
        <w:rPr>
          <w:color w:val="FFFFFF" w:themeColor="background1"/>
          <w:sz w:val="22"/>
          <w:szCs w:val="20"/>
        </w:rPr>
        <w:t>.</w:t>
      </w:r>
    </w:p>
    <w:p w14:paraId="24F314DF" w14:textId="17DC7137" w:rsidR="00791120" w:rsidRDefault="00E30FB1" w:rsidP="002F1149">
      <w:pPr>
        <w:pStyle w:val="Heading3"/>
      </w:pPr>
      <w:r>
        <w:t>Key Time Commitments</w:t>
      </w:r>
    </w:p>
    <w:p w14:paraId="676D1A33" w14:textId="77777777" w:rsidR="005409AF" w:rsidRDefault="005409AF" w:rsidP="005409AF">
      <w:pPr>
        <w:pStyle w:val="ListParagraph"/>
        <w:numPr>
          <w:ilvl w:val="0"/>
          <w:numId w:val="1"/>
        </w:numPr>
        <w:ind w:left="709"/>
        <w:rPr>
          <w:color w:val="FFFFFF" w:themeColor="background1"/>
        </w:rPr>
        <w:sectPr w:rsidR="005409AF" w:rsidSect="005409AF">
          <w:type w:val="continuous"/>
          <w:pgSz w:w="11906" w:h="16838"/>
          <w:pgMar w:top="1560" w:right="1440" w:bottom="1440" w:left="1440" w:header="708" w:footer="708" w:gutter="0"/>
          <w:cols w:space="708"/>
          <w:docGrid w:linePitch="360"/>
        </w:sectPr>
      </w:pPr>
    </w:p>
    <w:p w14:paraId="33F13B3C" w14:textId="07E67E7C" w:rsidR="00E30FB1" w:rsidRDefault="009A4CE7" w:rsidP="00917492">
      <w:pPr>
        <w:pStyle w:val="ListParagraph"/>
        <w:numPr>
          <w:ilvl w:val="0"/>
          <w:numId w:val="1"/>
        </w:numPr>
        <w:ind w:left="709"/>
        <w:rPr>
          <w:color w:val="FFFFFF" w:themeColor="background1"/>
          <w:sz w:val="22"/>
          <w:szCs w:val="20"/>
        </w:rPr>
      </w:pPr>
      <w:r>
        <w:rPr>
          <w:color w:val="FFFFFF" w:themeColor="background1"/>
          <w:sz w:val="22"/>
          <w:szCs w:val="20"/>
        </w:rPr>
        <w:t>Training Requirements</w:t>
      </w:r>
      <w:r w:rsidR="00E30FB1" w:rsidRPr="005409AF">
        <w:rPr>
          <w:color w:val="FFFFFF" w:themeColor="background1"/>
          <w:sz w:val="22"/>
          <w:szCs w:val="20"/>
        </w:rPr>
        <w:t xml:space="preserve"> – </w:t>
      </w:r>
      <w:r w:rsidR="000A6AE9">
        <w:rPr>
          <w:color w:val="FFFFFF" w:themeColor="background1"/>
          <w:sz w:val="22"/>
          <w:szCs w:val="20"/>
        </w:rPr>
        <w:t>Minimum 2 online trainings modules</w:t>
      </w:r>
      <w:r w:rsidR="00B85656">
        <w:rPr>
          <w:color w:val="FFFFFF" w:themeColor="background1"/>
          <w:sz w:val="22"/>
          <w:szCs w:val="20"/>
        </w:rPr>
        <w:t>.</w:t>
      </w:r>
    </w:p>
    <w:p w14:paraId="48ABC175" w14:textId="67AE8FFA" w:rsidR="00B85656" w:rsidRDefault="00C94DC3" w:rsidP="00917492">
      <w:pPr>
        <w:pStyle w:val="ListParagraph"/>
        <w:numPr>
          <w:ilvl w:val="0"/>
          <w:numId w:val="1"/>
        </w:numPr>
        <w:ind w:left="709"/>
        <w:rPr>
          <w:color w:val="FFFFFF" w:themeColor="background1"/>
          <w:sz w:val="22"/>
          <w:szCs w:val="20"/>
        </w:rPr>
      </w:pPr>
      <w:r>
        <w:rPr>
          <w:color w:val="FFFFFF" w:themeColor="background1"/>
          <w:sz w:val="22"/>
          <w:szCs w:val="20"/>
        </w:rPr>
        <w:t>Meetings – Student-Staff Liaison Committee meetings (4 to 6 per year)</w:t>
      </w:r>
      <w:r w:rsidR="00681FCF">
        <w:rPr>
          <w:color w:val="FFFFFF" w:themeColor="background1"/>
          <w:sz w:val="22"/>
          <w:szCs w:val="20"/>
        </w:rPr>
        <w:t>, SU Rep Roundtables (2 per year)</w:t>
      </w:r>
    </w:p>
    <w:p w14:paraId="3888627A" w14:textId="38854094" w:rsidR="00C94DC3" w:rsidRPr="005409AF" w:rsidRDefault="00C94DC3" w:rsidP="00917492">
      <w:pPr>
        <w:pStyle w:val="ListParagraph"/>
        <w:numPr>
          <w:ilvl w:val="0"/>
          <w:numId w:val="1"/>
        </w:numPr>
        <w:ind w:left="709"/>
        <w:rPr>
          <w:color w:val="FFFFFF" w:themeColor="background1"/>
          <w:sz w:val="22"/>
          <w:szCs w:val="20"/>
        </w:rPr>
      </w:pPr>
      <w:r>
        <w:rPr>
          <w:color w:val="FFFFFF" w:themeColor="background1"/>
          <w:sz w:val="22"/>
          <w:szCs w:val="20"/>
        </w:rPr>
        <w:t xml:space="preserve">Feedback </w:t>
      </w:r>
      <w:r w:rsidR="00B54821">
        <w:rPr>
          <w:color w:val="FFFFFF" w:themeColor="background1"/>
          <w:sz w:val="22"/>
          <w:szCs w:val="20"/>
        </w:rPr>
        <w:t>A</w:t>
      </w:r>
      <w:r>
        <w:rPr>
          <w:color w:val="FFFFFF" w:themeColor="background1"/>
          <w:sz w:val="22"/>
          <w:szCs w:val="20"/>
        </w:rPr>
        <w:t xml:space="preserve">ctivities </w:t>
      </w:r>
      <w:r w:rsidR="00681FCF">
        <w:rPr>
          <w:color w:val="FFFFFF" w:themeColor="background1"/>
          <w:sz w:val="22"/>
          <w:szCs w:val="20"/>
        </w:rPr>
        <w:t>–</w:t>
      </w:r>
      <w:r>
        <w:rPr>
          <w:color w:val="FFFFFF" w:themeColor="background1"/>
          <w:sz w:val="22"/>
          <w:szCs w:val="20"/>
        </w:rPr>
        <w:t xml:space="preserve"> </w:t>
      </w:r>
      <w:r w:rsidR="00681FCF">
        <w:rPr>
          <w:color w:val="FFFFFF" w:themeColor="background1"/>
          <w:sz w:val="22"/>
          <w:szCs w:val="20"/>
        </w:rPr>
        <w:t>5-10 hours per month</w:t>
      </w:r>
    </w:p>
    <w:p w14:paraId="0D4DEF76" w14:textId="19EA968C" w:rsidR="00BF7117" w:rsidRDefault="004E7882" w:rsidP="00BF7117">
      <w:pPr>
        <w:rPr>
          <w:sz w:val="28"/>
          <w:szCs w:val="28"/>
        </w:rPr>
      </w:pPr>
      <w:bookmarkStart w:id="0" w:name="_Hlk97820373"/>
      <w:r w:rsidRPr="004E7882">
        <w:rPr>
          <w:sz w:val="28"/>
          <w:szCs w:val="28"/>
        </w:rPr>
        <w:t xml:space="preserve">We are here to help you so please do contact </w:t>
      </w:r>
      <w:r w:rsidR="00386D03">
        <w:rPr>
          <w:sz w:val="28"/>
          <w:szCs w:val="28"/>
        </w:rPr>
        <w:t>SU Voice for support</w:t>
      </w:r>
      <w:r w:rsidRPr="004E7882">
        <w:rPr>
          <w:sz w:val="28"/>
          <w:szCs w:val="28"/>
        </w:rPr>
        <w:t>.</w:t>
      </w:r>
      <w:bookmarkEnd w:id="0"/>
    </w:p>
    <w:p w14:paraId="69335058" w14:textId="1D34CA9F" w:rsidR="00E30FB1" w:rsidRDefault="00E30FB1" w:rsidP="00BF7117">
      <w:r>
        <w:t>Skills you will develop in this role</w:t>
      </w:r>
      <w:r w:rsidR="00F05744">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gridCol w:w="3402"/>
        <w:gridCol w:w="1134"/>
      </w:tblGrid>
      <w:tr w:rsidR="004E2FCC" w:rsidRPr="004E2FCC" w14:paraId="74C3CFFE" w14:textId="45D8D121" w:rsidTr="00315B59">
        <w:trPr>
          <w:trHeight w:val="480"/>
        </w:trPr>
        <w:tc>
          <w:tcPr>
            <w:tcW w:w="3539" w:type="dxa"/>
            <w:tcBorders>
              <w:top w:val="single" w:sz="4" w:space="0" w:color="FFFFFF"/>
              <w:left w:val="single" w:sz="4" w:space="0" w:color="FFFFFF"/>
              <w:bottom w:val="single" w:sz="4" w:space="0" w:color="FFFFFF"/>
            </w:tcBorders>
            <w:vAlign w:val="center"/>
          </w:tcPr>
          <w:p w14:paraId="27B99722" w14:textId="77777777" w:rsidR="004E2FCC" w:rsidRPr="004E2FCC" w:rsidRDefault="004E2FCC" w:rsidP="00315B59">
            <w:pPr>
              <w:rPr>
                <w:color w:val="FFFFFF" w:themeColor="background1"/>
                <w:sz w:val="24"/>
                <w:szCs w:val="24"/>
              </w:rPr>
            </w:pPr>
            <w:r w:rsidRPr="004E2FCC">
              <w:rPr>
                <w:color w:val="FFFFFF" w:themeColor="background1"/>
                <w:sz w:val="24"/>
                <w:szCs w:val="24"/>
              </w:rPr>
              <w:t>Commercial Awareness</w:t>
            </w:r>
          </w:p>
        </w:tc>
        <w:tc>
          <w:tcPr>
            <w:tcW w:w="1134" w:type="dxa"/>
            <w:tcBorders>
              <w:top w:val="single" w:sz="4" w:space="0" w:color="FFFFFF"/>
              <w:bottom w:val="single" w:sz="4" w:space="0" w:color="FFFFFF"/>
              <w:right w:val="single" w:sz="4" w:space="0" w:color="FFFFFF"/>
            </w:tcBorders>
            <w:vAlign w:val="center"/>
          </w:tcPr>
          <w:p w14:paraId="5493D853" w14:textId="67F4936D" w:rsidR="004E2FCC" w:rsidRPr="009A4CE7" w:rsidRDefault="004E2FCC" w:rsidP="00315B59">
            <w:pPr>
              <w:jc w:val="center"/>
              <w:rPr>
                <w:color w:val="FFFFFF" w:themeColor="background1"/>
                <w:sz w:val="32"/>
                <w:szCs w:val="32"/>
              </w:rPr>
            </w:pPr>
          </w:p>
        </w:tc>
        <w:tc>
          <w:tcPr>
            <w:tcW w:w="3402" w:type="dxa"/>
            <w:tcBorders>
              <w:top w:val="single" w:sz="4" w:space="0" w:color="FFFFFF"/>
              <w:left w:val="single" w:sz="4" w:space="0" w:color="FFFFFF"/>
              <w:bottom w:val="single" w:sz="4" w:space="0" w:color="FFFFFF"/>
            </w:tcBorders>
            <w:vAlign w:val="center"/>
          </w:tcPr>
          <w:p w14:paraId="15E7B2D2" w14:textId="3CD50E56" w:rsidR="004E2FCC" w:rsidRPr="004E2FCC" w:rsidRDefault="004E2FCC" w:rsidP="00315B59">
            <w:pPr>
              <w:rPr>
                <w:color w:val="FFFFFF" w:themeColor="background1"/>
                <w:sz w:val="24"/>
                <w:szCs w:val="24"/>
              </w:rPr>
            </w:pPr>
            <w:r w:rsidRPr="004E2FCC">
              <w:rPr>
                <w:color w:val="FFFFFF" w:themeColor="background1"/>
                <w:sz w:val="24"/>
                <w:szCs w:val="24"/>
              </w:rPr>
              <w:t>Creativity</w:t>
            </w:r>
          </w:p>
        </w:tc>
        <w:tc>
          <w:tcPr>
            <w:tcW w:w="1134" w:type="dxa"/>
            <w:tcBorders>
              <w:top w:val="single" w:sz="4" w:space="0" w:color="FFFFFF"/>
              <w:bottom w:val="single" w:sz="4" w:space="0" w:color="FFFFFF"/>
              <w:right w:val="single" w:sz="4" w:space="0" w:color="FFFFFF"/>
            </w:tcBorders>
            <w:vAlign w:val="center"/>
          </w:tcPr>
          <w:p w14:paraId="29DBB0BD" w14:textId="2CC89D1B" w:rsidR="004E2FCC" w:rsidRPr="009A4CE7" w:rsidRDefault="004E2FCC" w:rsidP="00315B59">
            <w:pPr>
              <w:jc w:val="center"/>
              <w:rPr>
                <w:color w:val="FFFFFF" w:themeColor="background1"/>
                <w:sz w:val="32"/>
                <w:szCs w:val="32"/>
              </w:rPr>
            </w:pPr>
          </w:p>
        </w:tc>
      </w:tr>
      <w:tr w:rsidR="004E2FCC" w:rsidRPr="004E2FCC" w14:paraId="7F9C48AF" w14:textId="6C1813A8" w:rsidTr="00315B59">
        <w:trPr>
          <w:trHeight w:val="480"/>
        </w:trPr>
        <w:tc>
          <w:tcPr>
            <w:tcW w:w="3539" w:type="dxa"/>
            <w:tcBorders>
              <w:top w:val="single" w:sz="4" w:space="0" w:color="FFFFFF"/>
              <w:left w:val="single" w:sz="4" w:space="0" w:color="FFFFFF"/>
              <w:bottom w:val="single" w:sz="4" w:space="0" w:color="FFFFFF"/>
            </w:tcBorders>
            <w:vAlign w:val="center"/>
          </w:tcPr>
          <w:p w14:paraId="170F3BD6" w14:textId="77777777" w:rsidR="004E2FCC" w:rsidRPr="004E2FCC" w:rsidRDefault="004E2FCC" w:rsidP="00315B59">
            <w:pPr>
              <w:rPr>
                <w:color w:val="FFFFFF" w:themeColor="background1"/>
                <w:sz w:val="24"/>
                <w:szCs w:val="24"/>
              </w:rPr>
            </w:pPr>
            <w:r w:rsidRPr="004E2FCC">
              <w:rPr>
                <w:color w:val="FFFFFF" w:themeColor="background1"/>
                <w:sz w:val="24"/>
                <w:szCs w:val="24"/>
              </w:rPr>
              <w:t>Decision Making</w:t>
            </w:r>
          </w:p>
        </w:tc>
        <w:tc>
          <w:tcPr>
            <w:tcW w:w="1134" w:type="dxa"/>
            <w:tcBorders>
              <w:top w:val="single" w:sz="4" w:space="0" w:color="FFFFFF"/>
              <w:bottom w:val="single" w:sz="4" w:space="0" w:color="FFFFFF"/>
              <w:right w:val="single" w:sz="4" w:space="0" w:color="FFFFFF"/>
            </w:tcBorders>
            <w:vAlign w:val="center"/>
          </w:tcPr>
          <w:p w14:paraId="6DA7BDB5" w14:textId="0D78447C"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c>
          <w:tcPr>
            <w:tcW w:w="3402" w:type="dxa"/>
            <w:tcBorders>
              <w:top w:val="single" w:sz="4" w:space="0" w:color="FFFFFF"/>
              <w:left w:val="single" w:sz="4" w:space="0" w:color="FFFFFF"/>
              <w:bottom w:val="single" w:sz="4" w:space="0" w:color="FFFFFF"/>
            </w:tcBorders>
            <w:vAlign w:val="center"/>
          </w:tcPr>
          <w:p w14:paraId="3E773E42" w14:textId="46DED53F" w:rsidR="004E2FCC" w:rsidRPr="004E2FCC" w:rsidRDefault="004E2FCC" w:rsidP="00315B59">
            <w:pPr>
              <w:rPr>
                <w:color w:val="FFFFFF" w:themeColor="background1"/>
                <w:sz w:val="24"/>
                <w:szCs w:val="24"/>
              </w:rPr>
            </w:pPr>
            <w:r w:rsidRPr="004E2FCC">
              <w:rPr>
                <w:color w:val="FFFFFF" w:themeColor="background1"/>
                <w:sz w:val="24"/>
                <w:szCs w:val="24"/>
              </w:rPr>
              <w:t>Delegation</w:t>
            </w:r>
          </w:p>
        </w:tc>
        <w:tc>
          <w:tcPr>
            <w:tcW w:w="1134" w:type="dxa"/>
            <w:tcBorders>
              <w:top w:val="single" w:sz="4" w:space="0" w:color="FFFFFF"/>
              <w:bottom w:val="single" w:sz="4" w:space="0" w:color="FFFFFF"/>
              <w:right w:val="single" w:sz="4" w:space="0" w:color="FFFFFF"/>
            </w:tcBorders>
            <w:vAlign w:val="center"/>
          </w:tcPr>
          <w:p w14:paraId="72B6FB6E" w14:textId="273FECDA" w:rsidR="004E2FCC" w:rsidRPr="009A4CE7" w:rsidRDefault="004E2FCC" w:rsidP="00315B59">
            <w:pPr>
              <w:jc w:val="center"/>
              <w:rPr>
                <w:color w:val="FFFFFF" w:themeColor="background1"/>
                <w:sz w:val="32"/>
                <w:szCs w:val="32"/>
              </w:rPr>
            </w:pPr>
          </w:p>
        </w:tc>
      </w:tr>
      <w:tr w:rsidR="004E2FCC" w:rsidRPr="004E2FCC" w14:paraId="70DC13BB" w14:textId="70D89E46" w:rsidTr="00315B59">
        <w:trPr>
          <w:trHeight w:val="480"/>
        </w:trPr>
        <w:tc>
          <w:tcPr>
            <w:tcW w:w="3539" w:type="dxa"/>
            <w:tcBorders>
              <w:top w:val="single" w:sz="4" w:space="0" w:color="FFFFFF"/>
              <w:left w:val="single" w:sz="4" w:space="0" w:color="FFFFFF"/>
              <w:bottom w:val="single" w:sz="4" w:space="0" w:color="FFFFFF"/>
            </w:tcBorders>
            <w:vAlign w:val="center"/>
          </w:tcPr>
          <w:p w14:paraId="299D5231" w14:textId="77777777" w:rsidR="004E2FCC" w:rsidRPr="004E2FCC" w:rsidRDefault="004E2FCC" w:rsidP="00315B59">
            <w:pPr>
              <w:rPr>
                <w:color w:val="FFFFFF" w:themeColor="background1"/>
                <w:sz w:val="24"/>
                <w:szCs w:val="24"/>
              </w:rPr>
            </w:pPr>
            <w:r w:rsidRPr="004E2FCC">
              <w:rPr>
                <w:color w:val="FFFFFF" w:themeColor="background1"/>
                <w:sz w:val="24"/>
                <w:szCs w:val="24"/>
              </w:rPr>
              <w:t>Financial Management</w:t>
            </w:r>
          </w:p>
        </w:tc>
        <w:tc>
          <w:tcPr>
            <w:tcW w:w="1134" w:type="dxa"/>
            <w:tcBorders>
              <w:top w:val="single" w:sz="4" w:space="0" w:color="FFFFFF"/>
              <w:bottom w:val="single" w:sz="4" w:space="0" w:color="FFFFFF"/>
              <w:right w:val="single" w:sz="4" w:space="0" w:color="FFFFFF"/>
            </w:tcBorders>
            <w:vAlign w:val="center"/>
          </w:tcPr>
          <w:p w14:paraId="5C0BF9D2" w14:textId="16417364" w:rsidR="004E2FCC" w:rsidRPr="009A4CE7" w:rsidRDefault="004E2FCC" w:rsidP="00315B59">
            <w:pPr>
              <w:jc w:val="center"/>
              <w:rPr>
                <w:color w:val="FFFFFF" w:themeColor="background1"/>
                <w:sz w:val="32"/>
                <w:szCs w:val="32"/>
              </w:rPr>
            </w:pPr>
          </w:p>
        </w:tc>
        <w:tc>
          <w:tcPr>
            <w:tcW w:w="3402" w:type="dxa"/>
            <w:tcBorders>
              <w:top w:val="single" w:sz="4" w:space="0" w:color="FFFFFF"/>
              <w:left w:val="single" w:sz="4" w:space="0" w:color="FFFFFF"/>
              <w:bottom w:val="single" w:sz="4" w:space="0" w:color="FFFFFF"/>
            </w:tcBorders>
            <w:vAlign w:val="center"/>
          </w:tcPr>
          <w:p w14:paraId="1366FBF1" w14:textId="0C2B7FE4" w:rsidR="004E2FCC" w:rsidRPr="004E2FCC" w:rsidRDefault="004E2FCC" w:rsidP="00315B59">
            <w:pPr>
              <w:rPr>
                <w:color w:val="FFFFFF" w:themeColor="background1"/>
                <w:sz w:val="24"/>
                <w:szCs w:val="24"/>
              </w:rPr>
            </w:pPr>
            <w:r w:rsidRPr="004E2FCC">
              <w:rPr>
                <w:color w:val="FFFFFF" w:themeColor="background1"/>
                <w:sz w:val="24"/>
                <w:szCs w:val="24"/>
              </w:rPr>
              <w:t>I.T.</w:t>
            </w:r>
            <w:r>
              <w:rPr>
                <w:color w:val="FFFFFF" w:themeColor="background1"/>
                <w:sz w:val="24"/>
                <w:szCs w:val="24"/>
              </w:rPr>
              <w:t xml:space="preserve"> Skills</w:t>
            </w:r>
          </w:p>
        </w:tc>
        <w:tc>
          <w:tcPr>
            <w:tcW w:w="1134" w:type="dxa"/>
            <w:tcBorders>
              <w:top w:val="single" w:sz="4" w:space="0" w:color="FFFFFF"/>
              <w:bottom w:val="single" w:sz="4" w:space="0" w:color="FFFFFF"/>
              <w:right w:val="single" w:sz="4" w:space="0" w:color="FFFFFF"/>
            </w:tcBorders>
            <w:vAlign w:val="center"/>
          </w:tcPr>
          <w:p w14:paraId="413CD240" w14:textId="5A6E2B14" w:rsidR="004E2FCC" w:rsidRPr="009A4CE7" w:rsidRDefault="004E2FCC" w:rsidP="00315B59">
            <w:pPr>
              <w:jc w:val="center"/>
              <w:rPr>
                <w:color w:val="FFFFFF" w:themeColor="background1"/>
                <w:sz w:val="32"/>
                <w:szCs w:val="32"/>
              </w:rPr>
            </w:pPr>
          </w:p>
        </w:tc>
      </w:tr>
      <w:tr w:rsidR="004E2FCC" w:rsidRPr="004E2FCC" w14:paraId="27ACF8F0" w14:textId="555AAD9A" w:rsidTr="00315B59">
        <w:trPr>
          <w:trHeight w:val="480"/>
        </w:trPr>
        <w:tc>
          <w:tcPr>
            <w:tcW w:w="3539" w:type="dxa"/>
            <w:tcBorders>
              <w:top w:val="single" w:sz="4" w:space="0" w:color="FFFFFF"/>
              <w:left w:val="single" w:sz="4" w:space="0" w:color="FFFFFF"/>
              <w:bottom w:val="single" w:sz="4" w:space="0" w:color="FFFFFF"/>
            </w:tcBorders>
            <w:vAlign w:val="center"/>
          </w:tcPr>
          <w:p w14:paraId="45EDDC34" w14:textId="77777777" w:rsidR="004E2FCC" w:rsidRPr="004E2FCC" w:rsidRDefault="004E2FCC" w:rsidP="00315B59">
            <w:pPr>
              <w:rPr>
                <w:color w:val="FFFFFF" w:themeColor="background1"/>
                <w:sz w:val="24"/>
                <w:szCs w:val="24"/>
              </w:rPr>
            </w:pPr>
            <w:r w:rsidRPr="004E2FCC">
              <w:rPr>
                <w:color w:val="FFFFFF" w:themeColor="background1"/>
                <w:sz w:val="24"/>
                <w:szCs w:val="24"/>
              </w:rPr>
              <w:t>Initiative</w:t>
            </w:r>
          </w:p>
        </w:tc>
        <w:tc>
          <w:tcPr>
            <w:tcW w:w="1134" w:type="dxa"/>
            <w:tcBorders>
              <w:top w:val="single" w:sz="4" w:space="0" w:color="FFFFFF"/>
              <w:bottom w:val="single" w:sz="4" w:space="0" w:color="FFFFFF"/>
              <w:right w:val="single" w:sz="4" w:space="0" w:color="FFFFFF"/>
            </w:tcBorders>
            <w:vAlign w:val="center"/>
          </w:tcPr>
          <w:p w14:paraId="73E613E3" w14:textId="355809AF"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c>
          <w:tcPr>
            <w:tcW w:w="3402" w:type="dxa"/>
            <w:tcBorders>
              <w:top w:val="single" w:sz="4" w:space="0" w:color="FFFFFF"/>
              <w:left w:val="single" w:sz="4" w:space="0" w:color="FFFFFF"/>
              <w:bottom w:val="single" w:sz="4" w:space="0" w:color="FFFFFF"/>
            </w:tcBorders>
            <w:vAlign w:val="center"/>
          </w:tcPr>
          <w:p w14:paraId="512586B0" w14:textId="527BD6A3" w:rsidR="004E2FCC" w:rsidRPr="004E2FCC" w:rsidRDefault="004E2FCC" w:rsidP="00315B59">
            <w:pPr>
              <w:rPr>
                <w:color w:val="FFFFFF" w:themeColor="background1"/>
                <w:sz w:val="24"/>
                <w:szCs w:val="24"/>
              </w:rPr>
            </w:pPr>
            <w:r w:rsidRPr="004E2FCC">
              <w:rPr>
                <w:color w:val="FFFFFF" w:themeColor="background1"/>
                <w:sz w:val="24"/>
                <w:szCs w:val="24"/>
              </w:rPr>
              <w:t>Leadership</w:t>
            </w:r>
          </w:p>
        </w:tc>
        <w:tc>
          <w:tcPr>
            <w:tcW w:w="1134" w:type="dxa"/>
            <w:tcBorders>
              <w:top w:val="single" w:sz="4" w:space="0" w:color="FFFFFF"/>
              <w:bottom w:val="single" w:sz="4" w:space="0" w:color="FFFFFF"/>
              <w:right w:val="single" w:sz="4" w:space="0" w:color="FFFFFF"/>
            </w:tcBorders>
            <w:vAlign w:val="center"/>
          </w:tcPr>
          <w:p w14:paraId="12C2CA4F" w14:textId="59E80E94"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r>
      <w:tr w:rsidR="004E2FCC" w:rsidRPr="004E2FCC" w14:paraId="01E9F8ED" w14:textId="55D7F89D" w:rsidTr="00315B59">
        <w:trPr>
          <w:trHeight w:val="480"/>
        </w:trPr>
        <w:tc>
          <w:tcPr>
            <w:tcW w:w="3539" w:type="dxa"/>
            <w:tcBorders>
              <w:top w:val="single" w:sz="4" w:space="0" w:color="FFFFFF"/>
              <w:left w:val="single" w:sz="4" w:space="0" w:color="FFFFFF"/>
              <w:bottom w:val="single" w:sz="4" w:space="0" w:color="FFFFFF"/>
            </w:tcBorders>
            <w:vAlign w:val="center"/>
          </w:tcPr>
          <w:p w14:paraId="31D6D15A" w14:textId="77777777" w:rsidR="004E2FCC" w:rsidRPr="004E2FCC" w:rsidRDefault="004E2FCC" w:rsidP="00315B59">
            <w:pPr>
              <w:rPr>
                <w:color w:val="FFFFFF" w:themeColor="background1"/>
                <w:sz w:val="24"/>
                <w:szCs w:val="24"/>
              </w:rPr>
            </w:pPr>
            <w:r w:rsidRPr="004E2FCC">
              <w:rPr>
                <w:color w:val="FFFFFF" w:themeColor="background1"/>
                <w:sz w:val="24"/>
                <w:szCs w:val="24"/>
              </w:rPr>
              <w:t>Marketing</w:t>
            </w:r>
          </w:p>
        </w:tc>
        <w:tc>
          <w:tcPr>
            <w:tcW w:w="1134" w:type="dxa"/>
            <w:tcBorders>
              <w:top w:val="single" w:sz="4" w:space="0" w:color="FFFFFF"/>
              <w:bottom w:val="single" w:sz="4" w:space="0" w:color="FFFFFF"/>
              <w:right w:val="single" w:sz="4" w:space="0" w:color="FFFFFF"/>
            </w:tcBorders>
            <w:vAlign w:val="center"/>
          </w:tcPr>
          <w:p w14:paraId="7D11C137" w14:textId="4941A394" w:rsidR="004E2FCC" w:rsidRPr="009A4CE7" w:rsidRDefault="004E2FCC" w:rsidP="00315B59">
            <w:pPr>
              <w:jc w:val="center"/>
              <w:rPr>
                <w:color w:val="FFFFFF" w:themeColor="background1"/>
                <w:sz w:val="32"/>
                <w:szCs w:val="32"/>
              </w:rPr>
            </w:pPr>
          </w:p>
        </w:tc>
        <w:tc>
          <w:tcPr>
            <w:tcW w:w="3402" w:type="dxa"/>
            <w:tcBorders>
              <w:top w:val="single" w:sz="4" w:space="0" w:color="FFFFFF"/>
              <w:left w:val="single" w:sz="4" w:space="0" w:color="FFFFFF"/>
              <w:bottom w:val="single" w:sz="4" w:space="0" w:color="FFFFFF"/>
            </w:tcBorders>
            <w:vAlign w:val="center"/>
          </w:tcPr>
          <w:p w14:paraId="192A2C16" w14:textId="5C95E226" w:rsidR="004E2FCC" w:rsidRPr="004E2FCC" w:rsidRDefault="004E2FCC" w:rsidP="00315B59">
            <w:pPr>
              <w:rPr>
                <w:color w:val="FFFFFF" w:themeColor="background1"/>
                <w:sz w:val="24"/>
                <w:szCs w:val="24"/>
              </w:rPr>
            </w:pPr>
            <w:r w:rsidRPr="004E2FCC">
              <w:rPr>
                <w:color w:val="FFFFFF" w:themeColor="background1"/>
                <w:sz w:val="24"/>
                <w:szCs w:val="24"/>
              </w:rPr>
              <w:t>Negotiation</w:t>
            </w:r>
          </w:p>
        </w:tc>
        <w:tc>
          <w:tcPr>
            <w:tcW w:w="1134" w:type="dxa"/>
            <w:tcBorders>
              <w:top w:val="single" w:sz="4" w:space="0" w:color="FFFFFF"/>
              <w:bottom w:val="single" w:sz="4" w:space="0" w:color="FFFFFF"/>
              <w:right w:val="single" w:sz="4" w:space="0" w:color="FFFFFF"/>
            </w:tcBorders>
            <w:vAlign w:val="center"/>
          </w:tcPr>
          <w:p w14:paraId="5969768D" w14:textId="24681D88" w:rsidR="004E2FCC" w:rsidRPr="009A4CE7" w:rsidRDefault="008D6B7E" w:rsidP="00315B59">
            <w:pPr>
              <w:jc w:val="center"/>
              <w:rPr>
                <w:color w:val="FFFFFF" w:themeColor="background1"/>
                <w:sz w:val="32"/>
                <w:szCs w:val="32"/>
              </w:rPr>
            </w:pPr>
            <w:r w:rsidRPr="009A4CE7">
              <w:rPr>
                <w:color w:val="FFFFFF" w:themeColor="background1"/>
                <w:sz w:val="32"/>
                <w:szCs w:val="32"/>
              </w:rPr>
              <w:sym w:font="Wingdings" w:char="F0FC"/>
            </w:r>
          </w:p>
        </w:tc>
      </w:tr>
      <w:tr w:rsidR="004E2FCC" w:rsidRPr="004E2FCC" w14:paraId="1FFA550C" w14:textId="3DF5DF0E" w:rsidTr="00315B59">
        <w:trPr>
          <w:trHeight w:val="480"/>
        </w:trPr>
        <w:tc>
          <w:tcPr>
            <w:tcW w:w="3539" w:type="dxa"/>
            <w:tcBorders>
              <w:top w:val="single" w:sz="4" w:space="0" w:color="FFFFFF"/>
              <w:left w:val="single" w:sz="4" w:space="0" w:color="FFFFFF"/>
              <w:bottom w:val="single" w:sz="4" w:space="0" w:color="FFFFFF"/>
            </w:tcBorders>
            <w:vAlign w:val="center"/>
          </w:tcPr>
          <w:p w14:paraId="07FF40AB" w14:textId="77777777" w:rsidR="004E2FCC" w:rsidRPr="004E2FCC" w:rsidRDefault="004E2FCC" w:rsidP="00315B59">
            <w:pPr>
              <w:rPr>
                <w:color w:val="FFFFFF" w:themeColor="background1"/>
                <w:sz w:val="24"/>
                <w:szCs w:val="24"/>
              </w:rPr>
            </w:pPr>
            <w:r w:rsidRPr="004E2FCC">
              <w:rPr>
                <w:color w:val="FFFFFF" w:themeColor="background1"/>
                <w:sz w:val="24"/>
                <w:szCs w:val="24"/>
              </w:rPr>
              <w:t>Organisation/ Planning</w:t>
            </w:r>
          </w:p>
        </w:tc>
        <w:tc>
          <w:tcPr>
            <w:tcW w:w="1134" w:type="dxa"/>
            <w:tcBorders>
              <w:top w:val="single" w:sz="4" w:space="0" w:color="FFFFFF"/>
              <w:bottom w:val="single" w:sz="4" w:space="0" w:color="FFFFFF"/>
              <w:right w:val="single" w:sz="4" w:space="0" w:color="FFFFFF"/>
            </w:tcBorders>
            <w:vAlign w:val="center"/>
          </w:tcPr>
          <w:p w14:paraId="644DA456" w14:textId="5F107B92"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c>
          <w:tcPr>
            <w:tcW w:w="3402" w:type="dxa"/>
            <w:tcBorders>
              <w:top w:val="single" w:sz="4" w:space="0" w:color="FFFFFF"/>
              <w:left w:val="single" w:sz="4" w:space="0" w:color="FFFFFF"/>
              <w:bottom w:val="single" w:sz="4" w:space="0" w:color="FFFFFF"/>
            </w:tcBorders>
            <w:vAlign w:val="center"/>
          </w:tcPr>
          <w:p w14:paraId="666085CF" w14:textId="2D2E4D06" w:rsidR="004E2FCC" w:rsidRPr="004E2FCC" w:rsidRDefault="004E2FCC" w:rsidP="00315B59">
            <w:pPr>
              <w:rPr>
                <w:color w:val="FFFFFF" w:themeColor="background1"/>
                <w:sz w:val="24"/>
                <w:szCs w:val="24"/>
              </w:rPr>
            </w:pPr>
            <w:r w:rsidRPr="004E2FCC">
              <w:rPr>
                <w:color w:val="FFFFFF" w:themeColor="background1"/>
                <w:sz w:val="24"/>
                <w:szCs w:val="24"/>
              </w:rPr>
              <w:t>People Management</w:t>
            </w:r>
          </w:p>
        </w:tc>
        <w:tc>
          <w:tcPr>
            <w:tcW w:w="1134" w:type="dxa"/>
            <w:tcBorders>
              <w:top w:val="single" w:sz="4" w:space="0" w:color="FFFFFF"/>
              <w:bottom w:val="single" w:sz="4" w:space="0" w:color="FFFFFF"/>
              <w:right w:val="single" w:sz="4" w:space="0" w:color="FFFFFF"/>
            </w:tcBorders>
            <w:vAlign w:val="center"/>
          </w:tcPr>
          <w:p w14:paraId="1C7B0224" w14:textId="4F778DD5" w:rsidR="004E2FCC" w:rsidRPr="009A4CE7" w:rsidRDefault="004E2FCC" w:rsidP="00315B59">
            <w:pPr>
              <w:jc w:val="center"/>
              <w:rPr>
                <w:color w:val="FFFFFF" w:themeColor="background1"/>
                <w:sz w:val="32"/>
                <w:szCs w:val="32"/>
              </w:rPr>
            </w:pPr>
          </w:p>
        </w:tc>
      </w:tr>
      <w:tr w:rsidR="004E2FCC" w:rsidRPr="004E2FCC" w14:paraId="5F54CE3A" w14:textId="360DE1B1" w:rsidTr="00315B59">
        <w:trPr>
          <w:trHeight w:val="480"/>
        </w:trPr>
        <w:tc>
          <w:tcPr>
            <w:tcW w:w="3539" w:type="dxa"/>
            <w:tcBorders>
              <w:top w:val="single" w:sz="4" w:space="0" w:color="FFFFFF"/>
              <w:left w:val="single" w:sz="4" w:space="0" w:color="FFFFFF"/>
              <w:bottom w:val="single" w:sz="4" w:space="0" w:color="FFFFFF"/>
            </w:tcBorders>
            <w:vAlign w:val="center"/>
          </w:tcPr>
          <w:p w14:paraId="619D6567" w14:textId="77777777" w:rsidR="004E2FCC" w:rsidRPr="004E2FCC" w:rsidRDefault="004E2FCC" w:rsidP="00315B59">
            <w:pPr>
              <w:rPr>
                <w:color w:val="FFFFFF" w:themeColor="background1"/>
                <w:sz w:val="24"/>
                <w:szCs w:val="24"/>
              </w:rPr>
            </w:pPr>
            <w:r w:rsidRPr="004E2FCC">
              <w:rPr>
                <w:color w:val="FFFFFF" w:themeColor="background1"/>
                <w:sz w:val="24"/>
                <w:szCs w:val="24"/>
              </w:rPr>
              <w:t>Problem Solving</w:t>
            </w:r>
          </w:p>
        </w:tc>
        <w:tc>
          <w:tcPr>
            <w:tcW w:w="1134" w:type="dxa"/>
            <w:tcBorders>
              <w:top w:val="single" w:sz="4" w:space="0" w:color="FFFFFF"/>
              <w:bottom w:val="single" w:sz="4" w:space="0" w:color="FFFFFF"/>
              <w:right w:val="single" w:sz="4" w:space="0" w:color="FFFFFF"/>
            </w:tcBorders>
            <w:vAlign w:val="center"/>
          </w:tcPr>
          <w:p w14:paraId="384458FA" w14:textId="6E561C54"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c>
          <w:tcPr>
            <w:tcW w:w="3402" w:type="dxa"/>
            <w:tcBorders>
              <w:top w:val="single" w:sz="4" w:space="0" w:color="FFFFFF"/>
              <w:left w:val="single" w:sz="4" w:space="0" w:color="FFFFFF"/>
              <w:bottom w:val="single" w:sz="4" w:space="0" w:color="FFFFFF"/>
            </w:tcBorders>
            <w:vAlign w:val="center"/>
          </w:tcPr>
          <w:p w14:paraId="6E481B86" w14:textId="11A66A2F" w:rsidR="004E2FCC" w:rsidRPr="004E2FCC" w:rsidRDefault="004E2FCC" w:rsidP="00315B59">
            <w:pPr>
              <w:rPr>
                <w:sz w:val="24"/>
                <w:szCs w:val="24"/>
              </w:rPr>
            </w:pPr>
            <w:r w:rsidRPr="004E2FCC">
              <w:rPr>
                <w:color w:val="FFFFFF" w:themeColor="background1"/>
                <w:sz w:val="24"/>
                <w:szCs w:val="24"/>
              </w:rPr>
              <w:t>Public Speaking</w:t>
            </w:r>
          </w:p>
        </w:tc>
        <w:tc>
          <w:tcPr>
            <w:tcW w:w="1134" w:type="dxa"/>
            <w:tcBorders>
              <w:top w:val="single" w:sz="4" w:space="0" w:color="FFFFFF"/>
              <w:bottom w:val="single" w:sz="4" w:space="0" w:color="FFFFFF"/>
              <w:right w:val="single" w:sz="4" w:space="0" w:color="FFFFFF"/>
            </w:tcBorders>
            <w:vAlign w:val="center"/>
          </w:tcPr>
          <w:p w14:paraId="4D980922" w14:textId="16617F29"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r>
      <w:tr w:rsidR="004E2FCC" w:rsidRPr="004E2FCC" w14:paraId="138A8833" w14:textId="5CA34247" w:rsidTr="00315B59">
        <w:trPr>
          <w:trHeight w:val="480"/>
        </w:trPr>
        <w:tc>
          <w:tcPr>
            <w:tcW w:w="3539" w:type="dxa"/>
            <w:tcBorders>
              <w:top w:val="single" w:sz="4" w:space="0" w:color="FFFFFF"/>
              <w:left w:val="single" w:sz="4" w:space="0" w:color="FFFFFF"/>
              <w:bottom w:val="single" w:sz="4" w:space="0" w:color="FFFFFF"/>
            </w:tcBorders>
            <w:vAlign w:val="center"/>
          </w:tcPr>
          <w:p w14:paraId="53786C4C" w14:textId="77777777" w:rsidR="004E2FCC" w:rsidRPr="004E2FCC" w:rsidRDefault="004E2FCC" w:rsidP="00315B59">
            <w:pPr>
              <w:rPr>
                <w:color w:val="FFFFFF" w:themeColor="background1"/>
                <w:sz w:val="24"/>
                <w:szCs w:val="24"/>
              </w:rPr>
            </w:pPr>
            <w:r w:rsidRPr="004E2FCC">
              <w:rPr>
                <w:color w:val="FFFFFF" w:themeColor="background1"/>
                <w:sz w:val="24"/>
                <w:szCs w:val="24"/>
              </w:rPr>
              <w:t>Teamwork</w:t>
            </w:r>
          </w:p>
        </w:tc>
        <w:tc>
          <w:tcPr>
            <w:tcW w:w="1134" w:type="dxa"/>
            <w:tcBorders>
              <w:top w:val="single" w:sz="4" w:space="0" w:color="FFFFFF"/>
              <w:bottom w:val="single" w:sz="4" w:space="0" w:color="FFFFFF"/>
              <w:right w:val="single" w:sz="4" w:space="0" w:color="FFFFFF"/>
            </w:tcBorders>
            <w:vAlign w:val="center"/>
          </w:tcPr>
          <w:p w14:paraId="3EF12CF0" w14:textId="34C5D423" w:rsidR="004E2FCC" w:rsidRPr="009A4CE7" w:rsidRDefault="008D6B7E" w:rsidP="00315B59">
            <w:pPr>
              <w:jc w:val="center"/>
              <w:rPr>
                <w:color w:val="FFFFFF" w:themeColor="background1"/>
                <w:sz w:val="32"/>
                <w:szCs w:val="32"/>
              </w:rPr>
            </w:pPr>
            <w:r w:rsidRPr="009A4CE7">
              <w:rPr>
                <w:color w:val="FFFFFF" w:themeColor="background1"/>
                <w:sz w:val="32"/>
                <w:szCs w:val="32"/>
              </w:rPr>
              <w:sym w:font="Wingdings" w:char="F0FC"/>
            </w:r>
          </w:p>
        </w:tc>
        <w:tc>
          <w:tcPr>
            <w:tcW w:w="3402" w:type="dxa"/>
            <w:tcBorders>
              <w:top w:val="single" w:sz="4" w:space="0" w:color="FFFFFF"/>
              <w:left w:val="single" w:sz="4" w:space="0" w:color="FFFFFF"/>
              <w:bottom w:val="single" w:sz="4" w:space="0" w:color="FFFFFF"/>
            </w:tcBorders>
            <w:vAlign w:val="center"/>
          </w:tcPr>
          <w:p w14:paraId="4DDF88A9" w14:textId="311648BC" w:rsidR="004E2FCC" w:rsidRPr="004E2FCC" w:rsidRDefault="004E2FCC" w:rsidP="00315B59">
            <w:pPr>
              <w:rPr>
                <w:color w:val="FFFFFF" w:themeColor="background1"/>
                <w:sz w:val="24"/>
                <w:szCs w:val="24"/>
              </w:rPr>
            </w:pPr>
            <w:r w:rsidRPr="004E2FCC">
              <w:rPr>
                <w:color w:val="FFFFFF" w:themeColor="background1"/>
                <w:sz w:val="24"/>
                <w:szCs w:val="24"/>
              </w:rPr>
              <w:t>Time Management</w:t>
            </w:r>
          </w:p>
        </w:tc>
        <w:tc>
          <w:tcPr>
            <w:tcW w:w="1134" w:type="dxa"/>
            <w:tcBorders>
              <w:top w:val="single" w:sz="4" w:space="0" w:color="FFFFFF"/>
              <w:bottom w:val="single" w:sz="4" w:space="0" w:color="FFFFFF"/>
              <w:right w:val="single" w:sz="4" w:space="0" w:color="FFFFFF"/>
            </w:tcBorders>
            <w:vAlign w:val="center"/>
          </w:tcPr>
          <w:p w14:paraId="7E329154" w14:textId="7889B5E7"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r>
      <w:tr w:rsidR="004E2FCC" w:rsidRPr="004E2FCC" w14:paraId="0F0E827E" w14:textId="74FE4729" w:rsidTr="00315B59">
        <w:trPr>
          <w:trHeight w:val="480"/>
        </w:trPr>
        <w:tc>
          <w:tcPr>
            <w:tcW w:w="3539" w:type="dxa"/>
            <w:tcBorders>
              <w:top w:val="single" w:sz="4" w:space="0" w:color="FFFFFF"/>
              <w:left w:val="single" w:sz="4" w:space="0" w:color="FFFFFF"/>
              <w:bottom w:val="single" w:sz="4" w:space="0" w:color="FFFFFF"/>
            </w:tcBorders>
            <w:vAlign w:val="center"/>
          </w:tcPr>
          <w:p w14:paraId="4497C6F9" w14:textId="77777777" w:rsidR="004E2FCC" w:rsidRPr="004E2FCC" w:rsidRDefault="004E2FCC" w:rsidP="00315B59">
            <w:pPr>
              <w:rPr>
                <w:color w:val="FFFFFF" w:themeColor="background1"/>
                <w:sz w:val="24"/>
                <w:szCs w:val="24"/>
              </w:rPr>
            </w:pPr>
            <w:r w:rsidRPr="004E2FCC">
              <w:rPr>
                <w:color w:val="FFFFFF" w:themeColor="background1"/>
                <w:sz w:val="24"/>
                <w:szCs w:val="24"/>
              </w:rPr>
              <w:t>Verbal Communication</w:t>
            </w:r>
          </w:p>
        </w:tc>
        <w:tc>
          <w:tcPr>
            <w:tcW w:w="1134" w:type="dxa"/>
            <w:tcBorders>
              <w:top w:val="single" w:sz="4" w:space="0" w:color="FFFFFF"/>
              <w:bottom w:val="single" w:sz="4" w:space="0" w:color="FFFFFF"/>
              <w:right w:val="single" w:sz="4" w:space="0" w:color="FFFFFF"/>
            </w:tcBorders>
            <w:vAlign w:val="center"/>
          </w:tcPr>
          <w:p w14:paraId="06F7FF1C" w14:textId="0425D2EA"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c>
          <w:tcPr>
            <w:tcW w:w="3402" w:type="dxa"/>
            <w:tcBorders>
              <w:top w:val="single" w:sz="4" w:space="0" w:color="FFFFFF"/>
              <w:left w:val="single" w:sz="4" w:space="0" w:color="FFFFFF"/>
              <w:bottom w:val="single" w:sz="4" w:space="0" w:color="FFFFFF"/>
            </w:tcBorders>
            <w:vAlign w:val="center"/>
          </w:tcPr>
          <w:p w14:paraId="0DB90C03" w14:textId="4555C875" w:rsidR="004E2FCC" w:rsidRPr="004E2FCC" w:rsidRDefault="004E2FCC" w:rsidP="00315B59">
            <w:pPr>
              <w:rPr>
                <w:color w:val="FFFFFF" w:themeColor="background1"/>
                <w:sz w:val="24"/>
                <w:szCs w:val="24"/>
              </w:rPr>
            </w:pPr>
            <w:r w:rsidRPr="004E2FCC">
              <w:rPr>
                <w:color w:val="FFFFFF" w:themeColor="background1"/>
                <w:sz w:val="24"/>
                <w:szCs w:val="24"/>
              </w:rPr>
              <w:t>Written Communication</w:t>
            </w:r>
          </w:p>
        </w:tc>
        <w:tc>
          <w:tcPr>
            <w:tcW w:w="1134" w:type="dxa"/>
            <w:tcBorders>
              <w:top w:val="single" w:sz="4" w:space="0" w:color="FFFFFF"/>
              <w:bottom w:val="single" w:sz="4" w:space="0" w:color="FFFFFF"/>
              <w:right w:val="single" w:sz="4" w:space="0" w:color="FFFFFF"/>
            </w:tcBorders>
            <w:vAlign w:val="center"/>
          </w:tcPr>
          <w:p w14:paraId="59FCF5A4" w14:textId="3A190EB6" w:rsidR="004E2FCC" w:rsidRPr="009A4CE7" w:rsidRDefault="004E2FCC" w:rsidP="00315B59">
            <w:pPr>
              <w:jc w:val="center"/>
              <w:rPr>
                <w:color w:val="FFFFFF" w:themeColor="background1"/>
                <w:sz w:val="32"/>
                <w:szCs w:val="32"/>
              </w:rPr>
            </w:pPr>
            <w:r w:rsidRPr="009A4CE7">
              <w:rPr>
                <w:color w:val="FFFFFF" w:themeColor="background1"/>
                <w:sz w:val="32"/>
                <w:szCs w:val="32"/>
              </w:rPr>
              <w:sym w:font="Wingdings" w:char="F0FC"/>
            </w:r>
          </w:p>
        </w:tc>
      </w:tr>
    </w:tbl>
    <w:p w14:paraId="3C88F939" w14:textId="3B40F6A6" w:rsidR="005409AF" w:rsidRPr="005409AF" w:rsidRDefault="005409AF" w:rsidP="005409AF">
      <w:pPr>
        <w:rPr>
          <w:color w:val="FFFFFF" w:themeColor="background1"/>
        </w:rPr>
      </w:pPr>
    </w:p>
    <w:sectPr w:rsidR="005409AF" w:rsidRPr="005409AF" w:rsidSect="002F1149">
      <w:type w:val="continuous"/>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1685" w14:textId="77777777" w:rsidR="0054744D" w:rsidRDefault="0054744D" w:rsidP="00791120">
      <w:pPr>
        <w:spacing w:after="0" w:line="240" w:lineRule="auto"/>
      </w:pPr>
      <w:r>
        <w:separator/>
      </w:r>
    </w:p>
  </w:endnote>
  <w:endnote w:type="continuationSeparator" w:id="0">
    <w:p w14:paraId="738B1E88" w14:textId="77777777" w:rsidR="0054744D" w:rsidRDefault="0054744D" w:rsidP="0079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6ECE" w14:textId="0B909C4A" w:rsidR="00791120" w:rsidRDefault="005409AF">
    <w:pPr>
      <w:pStyle w:val="Footer"/>
    </w:pPr>
    <w:r>
      <w:rPr>
        <w:noProof/>
        <w:kern w:val="24"/>
        <w:szCs w:val="26"/>
      </w:rPr>
      <mc:AlternateContent>
        <mc:Choice Requires="wpg">
          <w:drawing>
            <wp:anchor distT="0" distB="0" distL="114300" distR="114300" simplePos="0" relativeHeight="251663360" behindDoc="0" locked="0" layoutInCell="1" allowOverlap="1" wp14:anchorId="58013EA9" wp14:editId="14E064E8">
              <wp:simplePos x="0" y="0"/>
              <wp:positionH relativeFrom="column">
                <wp:posOffset>2924336</wp:posOffset>
              </wp:positionH>
              <wp:positionV relativeFrom="paragraph">
                <wp:posOffset>-13970</wp:posOffset>
              </wp:positionV>
              <wp:extent cx="586740" cy="142240"/>
              <wp:effectExtent l="0" t="0" r="3810" b="0"/>
              <wp:wrapNone/>
              <wp:docPr id="20" name="Group 20"/>
              <wp:cNvGraphicFramePr/>
              <a:graphic xmlns:a="http://schemas.openxmlformats.org/drawingml/2006/main">
                <a:graphicData uri="http://schemas.microsoft.com/office/word/2010/wordprocessingGroup">
                  <wpg:wgp>
                    <wpg:cNvGrpSpPr/>
                    <wpg:grpSpPr>
                      <a:xfrm>
                        <a:off x="0" y="0"/>
                        <a:ext cx="586740" cy="142240"/>
                        <a:chOff x="-17980" y="0"/>
                        <a:chExt cx="496322" cy="12128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7980" y="1635"/>
                          <a:ext cx="113030" cy="113030"/>
                        </a:xfrm>
                        <a:prstGeom prst="rect">
                          <a:avLst/>
                        </a:prstGeom>
                        <a:noFill/>
                        <a:ln>
                          <a:noFill/>
                        </a:ln>
                        <a:effectLst/>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63667" y="0"/>
                          <a:ext cx="121285" cy="121285"/>
                        </a:xfrm>
                        <a:prstGeom prst="rect">
                          <a:avLst/>
                        </a:prstGeom>
                        <a:noFill/>
                        <a:ln>
                          <a:noFill/>
                        </a:ln>
                        <a:effectLst/>
                      </pic:spPr>
                    </pic:pic>
                    <pic:pic xmlns:pic="http://schemas.openxmlformats.org/drawingml/2006/picture">
                      <pic:nvPicPr>
                        <pic:cNvPr id="13" name="Picture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38007" y="0"/>
                          <a:ext cx="140335" cy="12128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791E9755" id="Group 20" o:spid="_x0000_s1026" style="position:absolute;margin-left:230.25pt;margin-top:-1.1pt;width:46.2pt;height:11.2pt;z-index:251663360;mso-width-relative:margin;mso-height-relative:margin" coordorigin="-17980" coordsize="496322,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7980;top:1635;width:113030;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">
                <v:imagedata r:id="rId4" o:title=""/>
              </v:shape>
              <v:shape id="Picture 14" o:spid="_x0000_s1028" type="#_x0000_t75" style="position:absolute;left:163667;width:121285;height:12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">
                <v:imagedata r:id="rId5" o:title=""/>
              </v:shape>
              <v:shape id="Picture 13" o:spid="_x0000_s1029" type="#_x0000_t75" style="position:absolute;left:338007;width:140335;height:12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">
                <v:imagedata r:id="rId6" o:title=""/>
              </v:shape>
            </v:group>
          </w:pict>
        </mc:Fallback>
      </mc:AlternateContent>
    </w:r>
    <w:r>
      <w:rPr>
        <w:noProof/>
      </w:rPr>
      <mc:AlternateContent>
        <mc:Choice Requires="wps">
          <w:drawing>
            <wp:anchor distT="0" distB="0" distL="114300" distR="114300" simplePos="0" relativeHeight="251661312" behindDoc="0" locked="0" layoutInCell="1" allowOverlap="1" wp14:anchorId="50A622F8" wp14:editId="5C04CD7B">
              <wp:simplePos x="0" y="0"/>
              <wp:positionH relativeFrom="column">
                <wp:posOffset>3583172</wp:posOffset>
              </wp:positionH>
              <wp:positionV relativeFrom="paragraph">
                <wp:posOffset>-146936</wp:posOffset>
              </wp:positionV>
              <wp:extent cx="2609451" cy="661035"/>
              <wp:effectExtent l="0" t="0" r="63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451" cy="661035"/>
                      </a:xfrm>
                      <a:prstGeom prst="rect">
                        <a:avLst/>
                      </a:prstGeom>
                      <a:noFill/>
                      <a:ln>
                        <a:noFill/>
                      </a:ln>
                      <a:effectLst/>
                      <a:extLst>
                        <a:ext uri="{909E8E84-426E-40DD-AFC4-6F175D3DCCD1}">
                          <a14:hiddenFill xmlns:a14="http://schemas.microsoft.com/office/drawing/2010/main">
                            <a:solidFill>
                              <a:srgbClr val="FF47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A0B6D0" w14:textId="1F9DDACC" w:rsidR="00791120" w:rsidRPr="006F07E7" w:rsidRDefault="00791120" w:rsidP="00791120">
                          <w:pPr>
                            <w:pStyle w:val="subheading"/>
                            <w:rPr>
                              <w:color w:val="FFFFFF" w:themeColor="background1"/>
                              <w:sz w:val="24"/>
                              <w:szCs w:val="24"/>
                            </w:rPr>
                          </w:pPr>
                          <w:r w:rsidRPr="006F07E7">
                            <w:rPr>
                              <w:color w:val="FFFFFF" w:themeColor="background1"/>
                              <w:sz w:val="24"/>
                              <w:szCs w:val="24"/>
                            </w:rPr>
                            <w:t>@thesubath</w:t>
                          </w:r>
                          <w:r w:rsidR="006F07E7" w:rsidRPr="006F07E7">
                            <w:rPr>
                              <w:color w:val="FFFFFF" w:themeColor="background1"/>
                              <w:sz w:val="24"/>
                              <w:szCs w:val="24"/>
                            </w:rPr>
                            <w:br/>
                          </w:r>
                          <w:hyperlink r:id="rId7" w:history="1">
                            <w:r w:rsidR="006F07E7">
                              <w:rPr>
                                <w:rStyle w:val="Hyperlink"/>
                                <w:color w:val="FFFFFF" w:themeColor="background1"/>
                                <w:sz w:val="24"/>
                                <w:szCs w:val="24"/>
                              </w:rPr>
                              <w:t>thesubath.com/student-leaders/</w:t>
                            </w:r>
                          </w:hyperlink>
                        </w:p>
                        <w:p w14:paraId="15921CE3" w14:textId="77777777" w:rsidR="00791120" w:rsidRPr="00791120" w:rsidRDefault="00791120" w:rsidP="00791120">
                          <w:pPr>
                            <w:pStyle w:val="subheading"/>
                            <w:rPr>
                              <w:sz w:val="24"/>
                              <w:szCs w:val="24"/>
                            </w:rPr>
                          </w:pPr>
                          <w:r w:rsidRPr="00791120">
                            <w:rPr>
                              <w:sz w:val="24"/>
                              <w:szCs w:val="24"/>
                            </w:rPr>
                            <w:t> </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type w14:anchorId="50A622F8" id="_x0000_t202" coordsize="21600,21600" o:spt="202" path="m,l,21600r21600,l21600,xe">
              <v:stroke joinstyle="miter"/>
              <v:path gradientshapeok="t" o:connecttype="rect"/>
            </v:shapetype>
            <v:shape id="Text Box 16" o:spid="_x0000_s1026" type="#_x0000_t202" style="position:absolute;margin-left:282.15pt;margin-top:-11.55pt;width:205.45pt;height:52.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" filled="f" fillcolor="#ff473d" stroked="f" strokecolor="black [0]" strokeweight="2pt">
              <v:textbox inset="2.88pt,2.88pt,2.88pt,2.88pt">
                <w:txbxContent>
                  <w:p w14:paraId="29A0B6D0" w14:textId="1F9DDACC" w:rsidR="00791120" w:rsidRPr="006F07E7" w:rsidRDefault="00791120" w:rsidP="00791120">
                    <w:pPr>
                      <w:pStyle w:val="subheading"/>
                      <w:rPr>
                        <w:color w:val="FFFFFF" w:themeColor="background1"/>
                        <w:sz w:val="24"/>
                        <w:szCs w:val="24"/>
                      </w:rPr>
                    </w:pPr>
                    <w:r w:rsidRPr="006F07E7">
                      <w:rPr>
                        <w:color w:val="FFFFFF" w:themeColor="background1"/>
                        <w:sz w:val="24"/>
                        <w:szCs w:val="24"/>
                      </w:rPr>
                      <w:t>@thesubath</w:t>
                    </w:r>
                    <w:r w:rsidR="006F07E7" w:rsidRPr="006F07E7">
                      <w:rPr>
                        <w:color w:val="FFFFFF" w:themeColor="background1"/>
                        <w:sz w:val="24"/>
                        <w:szCs w:val="24"/>
                      </w:rPr>
                      <w:br/>
                    </w:r>
                    <w:hyperlink r:id="rId8" w:history="1">
                      <w:r w:rsidR="006F07E7">
                        <w:rPr>
                          <w:rStyle w:val="Hyperlink"/>
                          <w:color w:val="FFFFFF" w:themeColor="background1"/>
                          <w:sz w:val="24"/>
                          <w:szCs w:val="24"/>
                        </w:rPr>
                        <w:t>thesubath.com/student-leaders/</w:t>
                      </w:r>
                    </w:hyperlink>
                  </w:p>
                  <w:p w14:paraId="15921CE3" w14:textId="77777777" w:rsidR="00791120" w:rsidRPr="00791120" w:rsidRDefault="00791120" w:rsidP="00791120">
                    <w:pPr>
                      <w:pStyle w:val="subheading"/>
                      <w:rPr>
                        <w:sz w:val="24"/>
                        <w:szCs w:val="24"/>
                      </w:rPr>
                    </w:pPr>
                    <w:r w:rsidRPr="00791120">
                      <w:rPr>
                        <w:sz w:val="24"/>
                        <w:szCs w:val="24"/>
                      </w:rPr>
                      <w:t> </w:t>
                    </w:r>
                  </w:p>
                </w:txbxContent>
              </v:textbox>
            </v:shape>
          </w:pict>
        </mc:Fallback>
      </mc:AlternateContent>
    </w:r>
    <w:r w:rsidR="004E2FCC">
      <w:rPr>
        <w:noProof/>
      </w:rPr>
      <mc:AlternateContent>
        <mc:Choice Requires="wps">
          <w:drawing>
            <wp:anchor distT="0" distB="0" distL="114300" distR="114300" simplePos="0" relativeHeight="251664384" behindDoc="0" locked="0" layoutInCell="1" allowOverlap="1" wp14:anchorId="6AC755BA" wp14:editId="6F7A8B3D">
              <wp:simplePos x="0" y="0"/>
              <wp:positionH relativeFrom="margin">
                <wp:posOffset>-296545</wp:posOffset>
              </wp:positionH>
              <wp:positionV relativeFrom="paragraph">
                <wp:posOffset>-208753</wp:posOffset>
              </wp:positionV>
              <wp:extent cx="62998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83BD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5pt,-16.45pt" to="472.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" strokecolor="white [3212]" strokeweight="2.25pt">
              <v:stroke joinstyle="miter"/>
              <w10:wrap anchorx="margin"/>
            </v:line>
          </w:pict>
        </mc:Fallback>
      </mc:AlternateContent>
    </w:r>
    <w:r w:rsidR="00791120" w:rsidRPr="00791120">
      <w:rPr>
        <w:noProof/>
      </w:rPr>
      <w:drawing>
        <wp:anchor distT="0" distB="0" distL="114300" distR="114300" simplePos="0" relativeHeight="251658240" behindDoc="0" locked="0" layoutInCell="1" allowOverlap="1" wp14:anchorId="076DC0E1" wp14:editId="4B3CA3E3">
          <wp:simplePos x="0" y="0"/>
          <wp:positionH relativeFrom="column">
            <wp:posOffset>939652</wp:posOffset>
          </wp:positionH>
          <wp:positionV relativeFrom="paragraph">
            <wp:posOffset>-54610</wp:posOffset>
          </wp:positionV>
          <wp:extent cx="1249045" cy="418465"/>
          <wp:effectExtent l="0" t="0" r="825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418465"/>
                  </a:xfrm>
                  <a:prstGeom prst="rect">
                    <a:avLst/>
                  </a:prstGeom>
                  <a:noFill/>
                  <a:ln>
                    <a:noFill/>
                  </a:ln>
                  <a:effectLst/>
                </pic:spPr>
              </pic:pic>
            </a:graphicData>
          </a:graphic>
        </wp:anchor>
      </w:drawing>
    </w:r>
    <w:r w:rsidR="00791120" w:rsidRPr="00791120">
      <w:rPr>
        <w:noProof/>
      </w:rPr>
      <w:drawing>
        <wp:anchor distT="0" distB="0" distL="114300" distR="114300" simplePos="0" relativeHeight="251659264" behindDoc="0" locked="0" layoutInCell="1" allowOverlap="1" wp14:anchorId="7B244A1F" wp14:editId="706817B3">
          <wp:simplePos x="0" y="0"/>
          <wp:positionH relativeFrom="column">
            <wp:posOffset>-280508</wp:posOffset>
          </wp:positionH>
          <wp:positionV relativeFrom="paragraph">
            <wp:posOffset>-54610</wp:posOffset>
          </wp:positionV>
          <wp:extent cx="1029970" cy="3949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970" cy="394970"/>
                  </a:xfrm>
                  <a:prstGeom prst="rect">
                    <a:avLst/>
                  </a:prstGeom>
                  <a:noFill/>
                  <a:ln>
                    <a:noFill/>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46FD" w14:textId="77777777" w:rsidR="0054744D" w:rsidRDefault="0054744D" w:rsidP="00791120">
      <w:pPr>
        <w:spacing w:after="0" w:line="240" w:lineRule="auto"/>
      </w:pPr>
      <w:r>
        <w:separator/>
      </w:r>
    </w:p>
  </w:footnote>
  <w:footnote w:type="continuationSeparator" w:id="0">
    <w:p w14:paraId="0B77AC1D" w14:textId="77777777" w:rsidR="0054744D" w:rsidRDefault="0054744D" w:rsidP="00791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B8E1" w14:textId="710124E9" w:rsidR="00791120" w:rsidRPr="002F1149" w:rsidRDefault="00F05744" w:rsidP="002F1149">
    <w:pPr>
      <w:pStyle w:val="Heading1"/>
    </w:pPr>
    <w:r>
      <w:rPr>
        <w:noProof/>
      </w:rPr>
      <mc:AlternateContent>
        <mc:Choice Requires="wpg">
          <w:drawing>
            <wp:anchor distT="0" distB="0" distL="114300" distR="114300" simplePos="0" relativeHeight="251669504" behindDoc="0" locked="0" layoutInCell="1" allowOverlap="1" wp14:anchorId="53F1F94D" wp14:editId="21B95B3C">
              <wp:simplePos x="0" y="0"/>
              <wp:positionH relativeFrom="column">
                <wp:posOffset>4312693</wp:posOffset>
              </wp:positionH>
              <wp:positionV relativeFrom="paragraph">
                <wp:posOffset>-217568</wp:posOffset>
              </wp:positionV>
              <wp:extent cx="1914660" cy="973558"/>
              <wp:effectExtent l="0" t="0" r="28575" b="0"/>
              <wp:wrapNone/>
              <wp:docPr id="6" name="Group 6"/>
              <wp:cNvGraphicFramePr/>
              <a:graphic xmlns:a="http://schemas.openxmlformats.org/drawingml/2006/main">
                <a:graphicData uri="http://schemas.microsoft.com/office/word/2010/wordprocessingGroup">
                  <wpg:wgp>
                    <wpg:cNvGrpSpPr/>
                    <wpg:grpSpPr>
                      <a:xfrm>
                        <a:off x="0" y="0"/>
                        <a:ext cx="1914660" cy="973558"/>
                        <a:chOff x="0" y="54592"/>
                        <a:chExt cx="1914660" cy="973558"/>
                      </a:xfrm>
                    </wpg:grpSpPr>
                    <wpg:grpSp>
                      <wpg:cNvPr id="12" name="Group 12"/>
                      <wpg:cNvGrpSpPr/>
                      <wpg:grpSpPr>
                        <a:xfrm>
                          <a:off x="0" y="116005"/>
                          <a:ext cx="1914660" cy="912145"/>
                          <a:chOff x="757451" y="-102359"/>
                          <a:chExt cx="1914660" cy="912145"/>
                        </a:xfrm>
                      </wpg:grpSpPr>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1566363" y="450376"/>
                            <a:ext cx="720725" cy="359410"/>
                          </a:xfrm>
                          <a:prstGeom prst="rect">
                            <a:avLst/>
                          </a:prstGeom>
                          <a:noFill/>
                          <a:ln>
                            <a:noFill/>
                          </a:ln>
                          <a:effectLst/>
                        </pic:spPr>
                      </pic:pic>
                      <wps:wsp>
                        <wps:cNvPr id="2" name="Isosceles Triangle 2"/>
                        <wps:cNvSpPr/>
                        <wps:spPr>
                          <a:xfrm>
                            <a:off x="1049454" y="319306"/>
                            <a:ext cx="468000" cy="4680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204111" y="84720"/>
                            <a:ext cx="468000" cy="4680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71595" y="-102359"/>
                            <a:ext cx="468000" cy="46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lay 10"/>
                        <wps:cNvSpPr/>
                        <wps:spPr>
                          <a:xfrm>
                            <a:off x="757451" y="0"/>
                            <a:ext cx="468000" cy="468000"/>
                          </a:xfrm>
                          <a:prstGeom prst="flowChartDelay">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Isosceles Triangle 5"/>
                      <wps:cNvSpPr/>
                      <wps:spPr>
                        <a:xfrm rot="10800000">
                          <a:off x="1124519" y="54592"/>
                          <a:ext cx="467862" cy="467854"/>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1E9980" id="Group 6" o:spid="_x0000_s1026" style="position:absolute;margin-left:339.6pt;margin-top:-17.15pt;width:150.75pt;height:76.65pt;z-index:251669504;mso-width-relative:margin;mso-height-relative:margin" coordorigin=",545" coordsize="19146,9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">
              <v:group id="Group 12" o:spid="_x0000_s1027" style="position:absolute;top:1160;width:19146;height:9121" coordorigin="7574,-1023" coordsize="19146,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15663;top:4503;width:7207;height:359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">
                  <v:imagedata r:id="rId2" o:titl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9" type="#_x0000_t5" style="position:absolute;left:10494;top:3193;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" fillcolor="white [3212]" strokecolor="white [3212]" strokeweight="1pt"/>
                <v:oval id="Oval 3" o:spid="_x0000_s1030" style="position:absolute;left:22041;top:847;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" fillcolor="white [3212]" strokecolor="white [3212]" strokeweight="1pt">
                  <v:stroke joinstyle="miter"/>
                </v:oval>
                <v:rect id="Rectangle 4" o:spid="_x0000_s1031" style="position:absolute;left:13715;top:-1023;width:4680;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fillcolor="white [3212]" strokecolor="white [3212]" strokeweight="1pt"/>
                <v:shapetype id="_x0000_t135" coordsize="21600,21600" o:spt="135" path="m10800,qx21600,10800,10800,21600l,21600,,xe">
                  <v:stroke joinstyle="miter"/>
                  <v:path gradientshapeok="t" o:connecttype="rect" textboxrect="0,3163,18437,18437"/>
                </v:shapetype>
                <v:shape id="Flowchart: Delay 10" o:spid="_x0000_s1032" type="#_x0000_t135" style="position:absolute;left:757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" fillcolor="white [3212]" strokecolor="white [3212]" strokeweight="1pt"/>
              </v:group>
              <v:shape id="Isosceles Triangle 5" o:spid="_x0000_s1033" type="#_x0000_t5" style="position:absolute;left:11245;top:545;width:4678;height:4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" fillcolor="white [3212]" strokecolor="white [3212]" strokeweight="1pt"/>
            </v:group>
          </w:pict>
        </mc:Fallback>
      </mc:AlternateContent>
    </w:r>
    <w:r w:rsidR="00791120" w:rsidRPr="002F1149">
      <w:t xml:space="preserve">Student </w:t>
    </w:r>
    <w:r w:rsidR="004E2FCC" w:rsidRPr="002F1149">
      <w:t>Leader</w:t>
    </w:r>
    <w:r w:rsidR="00791120" w:rsidRPr="002F1149">
      <w:t xml:space="preserve"> Role </w:t>
    </w:r>
    <w:r w:rsidR="0071553B">
      <w:t>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672"/>
    <w:multiLevelType w:val="hybridMultilevel"/>
    <w:tmpl w:val="25BE32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10602"/>
    <w:multiLevelType w:val="hybridMultilevel"/>
    <w:tmpl w:val="289A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46A40"/>
    <w:multiLevelType w:val="hybridMultilevel"/>
    <w:tmpl w:val="C786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135E8"/>
    <w:multiLevelType w:val="hybridMultilevel"/>
    <w:tmpl w:val="A8844FC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3FDB01D4"/>
    <w:multiLevelType w:val="hybridMultilevel"/>
    <w:tmpl w:val="17D8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41BB6"/>
    <w:multiLevelType w:val="hybridMultilevel"/>
    <w:tmpl w:val="9B64DB7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50353A61"/>
    <w:multiLevelType w:val="hybridMultilevel"/>
    <w:tmpl w:val="D72AEB28"/>
    <w:lvl w:ilvl="0" w:tplc="F54ADF4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80C61"/>
    <w:multiLevelType w:val="hybridMultilevel"/>
    <w:tmpl w:val="3334C0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A4729"/>
    <w:multiLevelType w:val="hybridMultilevel"/>
    <w:tmpl w:val="880A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610B1B"/>
    <w:multiLevelType w:val="hybridMultilevel"/>
    <w:tmpl w:val="78C6DF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10FC0"/>
    <w:multiLevelType w:val="hybridMultilevel"/>
    <w:tmpl w:val="F27ACA36"/>
    <w:lvl w:ilvl="0" w:tplc="F54ADF4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64492"/>
    <w:multiLevelType w:val="hybridMultilevel"/>
    <w:tmpl w:val="8C8E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2328F"/>
    <w:multiLevelType w:val="hybridMultilevel"/>
    <w:tmpl w:val="B9F2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269881">
    <w:abstractNumId w:val="4"/>
  </w:num>
  <w:num w:numId="2" w16cid:durableId="231283269">
    <w:abstractNumId w:val="11"/>
  </w:num>
  <w:num w:numId="3" w16cid:durableId="434832284">
    <w:abstractNumId w:val="3"/>
  </w:num>
  <w:num w:numId="4" w16cid:durableId="281110578">
    <w:abstractNumId w:val="5"/>
  </w:num>
  <w:num w:numId="5" w16cid:durableId="801071245">
    <w:abstractNumId w:val="1"/>
  </w:num>
  <w:num w:numId="6" w16cid:durableId="654844501">
    <w:abstractNumId w:val="12"/>
  </w:num>
  <w:num w:numId="7" w16cid:durableId="1451783665">
    <w:abstractNumId w:val="6"/>
  </w:num>
  <w:num w:numId="8" w16cid:durableId="2012221427">
    <w:abstractNumId w:val="10"/>
  </w:num>
  <w:num w:numId="9" w16cid:durableId="1557278098">
    <w:abstractNumId w:val="7"/>
  </w:num>
  <w:num w:numId="10" w16cid:durableId="2014256649">
    <w:abstractNumId w:val="9"/>
  </w:num>
  <w:num w:numId="11" w16cid:durableId="1181120837">
    <w:abstractNumId w:val="0"/>
  </w:num>
  <w:num w:numId="12" w16cid:durableId="1590121507">
    <w:abstractNumId w:val="8"/>
  </w:num>
  <w:num w:numId="13" w16cid:durableId="64693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ru v:ext="edit" colors="#087a36,#121a61,#ad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0"/>
    <w:rsid w:val="00020859"/>
    <w:rsid w:val="00072211"/>
    <w:rsid w:val="000A6AE9"/>
    <w:rsid w:val="000B3CCD"/>
    <w:rsid w:val="001A1B61"/>
    <w:rsid w:val="002B586A"/>
    <w:rsid w:val="002D2292"/>
    <w:rsid w:val="002F1149"/>
    <w:rsid w:val="00310F77"/>
    <w:rsid w:val="00315B59"/>
    <w:rsid w:val="00386D03"/>
    <w:rsid w:val="003D6330"/>
    <w:rsid w:val="003D78E9"/>
    <w:rsid w:val="003F2A1E"/>
    <w:rsid w:val="00407F2B"/>
    <w:rsid w:val="00471388"/>
    <w:rsid w:val="00480246"/>
    <w:rsid w:val="004E2FCC"/>
    <w:rsid w:val="004E7882"/>
    <w:rsid w:val="005409AF"/>
    <w:rsid w:val="00541CDF"/>
    <w:rsid w:val="0054744D"/>
    <w:rsid w:val="00634D45"/>
    <w:rsid w:val="00681FCF"/>
    <w:rsid w:val="006872F6"/>
    <w:rsid w:val="006E637C"/>
    <w:rsid w:val="006F07E7"/>
    <w:rsid w:val="0071553B"/>
    <w:rsid w:val="007752BD"/>
    <w:rsid w:val="00791120"/>
    <w:rsid w:val="007B7DD7"/>
    <w:rsid w:val="00862F66"/>
    <w:rsid w:val="008D6B7E"/>
    <w:rsid w:val="008F3EB6"/>
    <w:rsid w:val="009106BA"/>
    <w:rsid w:val="00917005"/>
    <w:rsid w:val="00917492"/>
    <w:rsid w:val="00974530"/>
    <w:rsid w:val="0097633D"/>
    <w:rsid w:val="009A4CE7"/>
    <w:rsid w:val="009F55A7"/>
    <w:rsid w:val="00A46BDE"/>
    <w:rsid w:val="00AF1348"/>
    <w:rsid w:val="00B54821"/>
    <w:rsid w:val="00B5738C"/>
    <w:rsid w:val="00B85656"/>
    <w:rsid w:val="00B943B5"/>
    <w:rsid w:val="00BF7117"/>
    <w:rsid w:val="00C94DC3"/>
    <w:rsid w:val="00CF19AC"/>
    <w:rsid w:val="00CF5ACA"/>
    <w:rsid w:val="00E05EF3"/>
    <w:rsid w:val="00E30FB1"/>
    <w:rsid w:val="00E833BB"/>
    <w:rsid w:val="00EC12AC"/>
    <w:rsid w:val="00F0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7a36,#121a61,#ad0c00"/>
    </o:shapedefaults>
    <o:shapelayout v:ext="edit">
      <o:idmap v:ext="edit" data="2"/>
    </o:shapelayout>
  </w:shapeDefaults>
  <w:decimalSymbol w:val="."/>
  <w:listSeparator w:val=","/>
  <w14:docId w14:val="337E366C"/>
  <w15:chartTrackingRefBased/>
  <w15:docId w15:val="{08F59CF7-DB43-4A00-8842-5436E177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9AC"/>
    <w:rPr>
      <w:rFonts w:ascii="Poppins" w:hAnsi="Poppins" w:cstheme="minorBidi"/>
    </w:rPr>
  </w:style>
  <w:style w:type="paragraph" w:styleId="Heading1">
    <w:name w:val="heading 1"/>
    <w:basedOn w:val="Normal"/>
    <w:next w:val="Normal"/>
    <w:link w:val="Heading1Char"/>
    <w:autoRedefine/>
    <w:uiPriority w:val="9"/>
    <w:qFormat/>
    <w:rsid w:val="002F1149"/>
    <w:pPr>
      <w:keepNext/>
      <w:keepLines/>
      <w:spacing w:after="0"/>
      <w:outlineLvl w:val="0"/>
    </w:pPr>
    <w:rPr>
      <w:rFonts w:ascii="Poppins SemiBold" w:eastAsiaTheme="majorEastAsia" w:hAnsi="Poppins SemiBold" w:cs="Poppins SemiBold"/>
      <w:color w:val="FFFFFF" w:themeColor="background1"/>
      <w:sz w:val="36"/>
      <w:szCs w:val="36"/>
    </w:rPr>
  </w:style>
  <w:style w:type="paragraph" w:styleId="Heading2">
    <w:name w:val="heading 2"/>
    <w:basedOn w:val="Normal"/>
    <w:next w:val="Normal"/>
    <w:link w:val="Heading2Char"/>
    <w:autoRedefine/>
    <w:uiPriority w:val="9"/>
    <w:unhideWhenUsed/>
    <w:qFormat/>
    <w:rsid w:val="002F1149"/>
    <w:pPr>
      <w:keepNext/>
      <w:keepLines/>
      <w:spacing w:before="40" w:after="0"/>
      <w:outlineLvl w:val="1"/>
    </w:pPr>
    <w:rPr>
      <w:rFonts w:ascii="Poppins SemiBold" w:hAnsi="Poppins SemiBold" w:cs="Poppins SemiBold"/>
      <w:color w:val="FFFFFF" w:themeColor="background1"/>
      <w:sz w:val="28"/>
      <w:szCs w:val="28"/>
    </w:rPr>
  </w:style>
  <w:style w:type="paragraph" w:styleId="Heading3">
    <w:name w:val="heading 3"/>
    <w:basedOn w:val="Normal"/>
    <w:next w:val="Normal"/>
    <w:link w:val="Heading3Char"/>
    <w:autoRedefine/>
    <w:uiPriority w:val="9"/>
    <w:unhideWhenUsed/>
    <w:qFormat/>
    <w:rsid w:val="00791120"/>
    <w:pPr>
      <w:keepNext/>
      <w:keepLines/>
      <w:spacing w:before="40" w:after="0"/>
      <w:outlineLvl w:val="2"/>
    </w:pPr>
    <w:rPr>
      <w:rFonts w:eastAsiaTheme="majorEastAsia" w:cstheme="majorBidi"/>
      <w:color w:val="FFFFFF" w:themeColor="background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49"/>
    <w:rPr>
      <w:rFonts w:ascii="Poppins SemiBold" w:eastAsiaTheme="majorEastAsia" w:hAnsi="Poppins SemiBold" w:cs="Poppins SemiBold"/>
      <w:color w:val="FFFFFF" w:themeColor="background1"/>
      <w:sz w:val="36"/>
      <w:szCs w:val="36"/>
    </w:rPr>
  </w:style>
  <w:style w:type="character" w:customStyle="1" w:styleId="Heading2Char">
    <w:name w:val="Heading 2 Char"/>
    <w:basedOn w:val="DefaultParagraphFont"/>
    <w:link w:val="Heading2"/>
    <w:uiPriority w:val="9"/>
    <w:rsid w:val="002F1149"/>
    <w:rPr>
      <w:rFonts w:ascii="Poppins SemiBold" w:hAnsi="Poppins SemiBold" w:cs="Poppins SemiBold"/>
      <w:color w:val="FFFFFF" w:themeColor="background1"/>
      <w:sz w:val="28"/>
      <w:szCs w:val="28"/>
    </w:rPr>
  </w:style>
  <w:style w:type="character" w:customStyle="1" w:styleId="Heading3Char">
    <w:name w:val="Heading 3 Char"/>
    <w:basedOn w:val="DefaultParagraphFont"/>
    <w:link w:val="Heading3"/>
    <w:uiPriority w:val="9"/>
    <w:rsid w:val="00791120"/>
    <w:rPr>
      <w:rFonts w:ascii="Poppins" w:eastAsiaTheme="majorEastAsia" w:hAnsi="Poppins" w:cstheme="majorBidi"/>
      <w:color w:val="FFFFFF" w:themeColor="background1"/>
      <w:sz w:val="32"/>
      <w:szCs w:val="28"/>
    </w:rPr>
  </w:style>
  <w:style w:type="character" w:styleId="Strong">
    <w:name w:val="Strong"/>
    <w:aliases w:val="Blerb"/>
    <w:uiPriority w:val="22"/>
    <w:qFormat/>
    <w:rsid w:val="00791120"/>
    <w:rPr>
      <w:rFonts w:ascii="Poppins Medium" w:hAnsi="Poppins Medium" w:cs="Poppins Medium"/>
      <w:kern w:val="24"/>
      <w:sz w:val="32"/>
      <w:szCs w:val="32"/>
    </w:rPr>
  </w:style>
  <w:style w:type="paragraph" w:styleId="Header">
    <w:name w:val="header"/>
    <w:basedOn w:val="Normal"/>
    <w:link w:val="HeaderChar"/>
    <w:uiPriority w:val="99"/>
    <w:unhideWhenUsed/>
    <w:rsid w:val="00791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120"/>
    <w:rPr>
      <w:rFonts w:ascii="Poppins" w:hAnsi="Poppins" w:cstheme="minorBidi"/>
    </w:rPr>
  </w:style>
  <w:style w:type="paragraph" w:styleId="Footer">
    <w:name w:val="footer"/>
    <w:basedOn w:val="Normal"/>
    <w:link w:val="FooterChar"/>
    <w:uiPriority w:val="99"/>
    <w:unhideWhenUsed/>
    <w:rsid w:val="00791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120"/>
    <w:rPr>
      <w:rFonts w:ascii="Poppins" w:hAnsi="Poppins" w:cstheme="minorBidi"/>
    </w:rPr>
  </w:style>
  <w:style w:type="paragraph" w:customStyle="1" w:styleId="subheading">
    <w:name w:val="subheading"/>
    <w:basedOn w:val="Normal"/>
    <w:rsid w:val="00791120"/>
    <w:pPr>
      <w:spacing w:before="60" w:after="0" w:line="285" w:lineRule="auto"/>
    </w:pPr>
    <w:rPr>
      <w:rFonts w:ascii="Poppins Medium" w:eastAsia="Times New Roman" w:hAnsi="Poppins Medium" w:cs="Poppins Medium"/>
      <w:color w:val="000000"/>
      <w:kern w:val="28"/>
      <w:sz w:val="20"/>
      <w:szCs w:val="20"/>
      <w:lang w:eastAsia="en-GB"/>
      <w14:ligatures w14:val="standard"/>
      <w14:cntxtAlts/>
    </w:rPr>
  </w:style>
  <w:style w:type="paragraph" w:styleId="ListParagraph">
    <w:name w:val="List Paragraph"/>
    <w:basedOn w:val="Normal"/>
    <w:uiPriority w:val="34"/>
    <w:qFormat/>
    <w:rsid w:val="00791120"/>
    <w:pPr>
      <w:ind w:left="720"/>
      <w:contextualSpacing/>
    </w:pPr>
  </w:style>
  <w:style w:type="table" w:styleId="TableGrid">
    <w:name w:val="Table Grid"/>
    <w:basedOn w:val="TableNormal"/>
    <w:uiPriority w:val="39"/>
    <w:rsid w:val="00791120"/>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FCC"/>
    <w:rPr>
      <w:color w:val="0563C1" w:themeColor="hyperlink"/>
      <w:u w:val="single"/>
    </w:rPr>
  </w:style>
  <w:style w:type="character" w:styleId="UnresolvedMention">
    <w:name w:val="Unresolved Mention"/>
    <w:basedOn w:val="DefaultParagraphFont"/>
    <w:uiPriority w:val="99"/>
    <w:semiHidden/>
    <w:unhideWhenUsed/>
    <w:rsid w:val="004E2FCC"/>
    <w:rPr>
      <w:color w:val="605E5C"/>
      <w:shd w:val="clear" w:color="auto" w:fill="E1DFDD"/>
    </w:rPr>
  </w:style>
  <w:style w:type="paragraph" w:styleId="NormalWeb">
    <w:name w:val="Normal (Web)"/>
    <w:basedOn w:val="Normal"/>
    <w:uiPriority w:val="99"/>
    <w:semiHidden/>
    <w:unhideWhenUsed/>
    <w:rsid w:val="00BF7117"/>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22453">
      <w:bodyDiv w:val="1"/>
      <w:marLeft w:val="0"/>
      <w:marRight w:val="0"/>
      <w:marTop w:val="0"/>
      <w:marBottom w:val="0"/>
      <w:divBdr>
        <w:top w:val="none" w:sz="0" w:space="0" w:color="auto"/>
        <w:left w:val="none" w:sz="0" w:space="0" w:color="auto"/>
        <w:bottom w:val="none" w:sz="0" w:space="0" w:color="auto"/>
        <w:right w:val="none" w:sz="0" w:space="0" w:color="auto"/>
      </w:divBdr>
    </w:div>
    <w:div w:id="1145852597">
      <w:bodyDiv w:val="1"/>
      <w:marLeft w:val="0"/>
      <w:marRight w:val="0"/>
      <w:marTop w:val="0"/>
      <w:marBottom w:val="0"/>
      <w:divBdr>
        <w:top w:val="none" w:sz="0" w:space="0" w:color="auto"/>
        <w:left w:val="none" w:sz="0" w:space="0" w:color="auto"/>
        <w:bottom w:val="none" w:sz="0" w:space="0" w:color="auto"/>
        <w:right w:val="none" w:sz="0" w:space="0" w:color="auto"/>
      </w:divBdr>
      <w:divsChild>
        <w:div w:id="24531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hyperlink" Target="https://www.thesubath.com/student-leaders/" TargetMode="External"/><Relationship Id="rId3" Type="http://schemas.openxmlformats.org/officeDocument/2006/relationships/image" Target="media/image5.png"/><Relationship Id="rId7" Type="http://schemas.openxmlformats.org/officeDocument/2006/relationships/hyperlink" Target="https://www.thesubath.com/student-leader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0.png"/><Relationship Id="rId4" Type="http://schemas.openxmlformats.org/officeDocument/2006/relationships/image" Target="media/image6.pn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9FC82087A1C459D9502F96153E2C2" ma:contentTypeVersion="17" ma:contentTypeDescription="Create a new document." ma:contentTypeScope="" ma:versionID="9860f289cad80d913cbdf7b67432ba15">
  <xsd:schema xmlns:xsd="http://www.w3.org/2001/XMLSchema" xmlns:xs="http://www.w3.org/2001/XMLSchema" xmlns:p="http://schemas.microsoft.com/office/2006/metadata/properties" xmlns:ns2="5a509a3a-0915-4c80-9f4e-742c44238394" xmlns:ns3="2bd0ae51-9a62-42b5-9f64-f75782b6a04b" xmlns:ns4="7baf63a6-8159-4531-922f-8d695af1915f" targetNamespace="http://schemas.microsoft.com/office/2006/metadata/properties" ma:root="true" ma:fieldsID="c40957f790b914877bb95123851cc41b" ns2:_="" ns3:_="" ns4:_="">
    <xsd:import namespace="5a509a3a-0915-4c80-9f4e-742c44238394"/>
    <xsd:import namespace="2bd0ae51-9a62-42b5-9f64-f75782b6a0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09a3a-0915-4c80-9f4e-742c4423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ae51-9a62-42b5-9f64-f75782b6a0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a67bd0-ee3c-414d-8200-eb4a05443af9}" ma:internalName="TaxCatchAll" ma:showField="CatchAllData" ma:web="2bd0ae51-9a62-42b5-9f64-f75782b6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09a3a-0915-4c80-9f4e-742c44238394">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3A8C8-408C-4619-8FB6-FD1247DB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09a3a-0915-4c80-9f4e-742c44238394"/>
    <ds:schemaRef ds:uri="2bd0ae51-9a62-42b5-9f64-f75782b6a0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F4C9-C988-4D39-AE4C-8A8ADD79ECDC}">
  <ds:schemaRefs>
    <ds:schemaRef ds:uri="http://schemas.microsoft.com/office/2006/metadata/properties"/>
    <ds:schemaRef ds:uri="http://schemas.microsoft.com/office/infopath/2007/PartnerControls"/>
    <ds:schemaRef ds:uri="5a509a3a-0915-4c80-9f4e-742c44238394"/>
    <ds:schemaRef ds:uri="7baf63a6-8159-4531-922f-8d695af1915f"/>
  </ds:schemaRefs>
</ds:datastoreItem>
</file>

<file path=customXml/itemProps3.xml><?xml version="1.0" encoding="utf-8"?>
<ds:datastoreItem xmlns:ds="http://schemas.openxmlformats.org/officeDocument/2006/customXml" ds:itemID="{E28A2CDC-0F02-49C8-9F62-2C9B9320EAA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Cook</dc:creator>
  <cp:keywords/>
  <dc:description/>
  <cp:lastModifiedBy>George Newham</cp:lastModifiedBy>
  <cp:revision>12</cp:revision>
  <cp:lastPrinted>2022-03-10T15:59:00Z</cp:lastPrinted>
  <dcterms:created xsi:type="dcterms:W3CDTF">2026-01-21T12:08:00Z</dcterms:created>
  <dcterms:modified xsi:type="dcterms:W3CDTF">2026-01-21T12:19:00Z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0x01010091C9FC82087A1C459D9502F96153E2C2</vt:lpwstr>
  </property>
  <property fmtid="{D5CDD505-2E9C-101B-9397-08002B2CF9AE}" pid="3" name="MediaServiceImageTags">
    <vt:lpwstr/>
  </property>
</Properties>
</file>